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Основной текст"/>
        <w:jc w:val="center"/>
        <w:rPr>
          <w:b w:val="1"/>
          <w:bCs w:val="1"/>
          <w:sz w:val="30"/>
          <w:szCs w:val="30"/>
        </w:rPr>
      </w:pPr>
      <w:r>
        <w:rPr>
          <w:b w:val="1"/>
          <w:bCs w:val="1"/>
          <w:sz w:val="30"/>
          <w:szCs w:val="30"/>
          <w:rtl w:val="0"/>
          <w:lang w:val="ru-RU"/>
        </w:rPr>
        <w:t xml:space="preserve">107 </w:t>
      </w:r>
      <w:r>
        <w:rPr>
          <w:b w:val="1"/>
          <w:bCs w:val="1"/>
          <w:sz w:val="30"/>
          <w:szCs w:val="30"/>
          <w:rtl w:val="0"/>
          <w:lang w:val="ru-RU"/>
        </w:rPr>
        <w:t>Синтез ИВО Москва</w:t>
      </w:r>
      <w:r>
        <w:rPr>
          <w:b w:val="1"/>
          <w:bCs w:val="1"/>
          <w:sz w:val="30"/>
          <w:szCs w:val="30"/>
          <w:rtl w:val="0"/>
          <w:lang w:val="ru-RU"/>
        </w:rPr>
        <w:t xml:space="preserve">,  </w:t>
      </w:r>
      <w:r>
        <w:rPr>
          <w:b w:val="1"/>
          <w:bCs w:val="1"/>
          <w:sz w:val="30"/>
          <w:szCs w:val="30"/>
          <w:rtl w:val="0"/>
          <w:lang w:val="ru-RU"/>
        </w:rPr>
        <w:t>содержание</w:t>
      </w:r>
      <w:r>
        <w:rPr>
          <w:b w:val="1"/>
          <w:bCs w:val="1"/>
          <w:sz w:val="30"/>
          <w:szCs w:val="30"/>
          <w:rtl w:val="0"/>
          <w:lang w:val="ru-RU"/>
        </w:rPr>
        <w:t xml:space="preserve">. </w:t>
      </w:r>
    </w:p>
    <w:p>
      <w:pPr>
        <w:pStyle w:val="По умолчанию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/>
        <w:ind w:left="0" w:right="0" w:firstLine="0"/>
        <w:jc w:val="both"/>
        <w:rPr>
          <w:rFonts w:ascii="Times New Roman" w:cs="Times New Roman" w:hAnsi="Times New Roman" w:eastAsia="Times New Roman"/>
          <w:b w:val="1"/>
          <w:bCs w:val="1"/>
          <w:outline w:val="0"/>
          <w:color w:val="ff0000"/>
          <w:sz w:val="14"/>
          <w:szCs w:val="14"/>
          <w:u w:color="ff0000"/>
          <w:rtl w:val="0"/>
          <w:lang w:val="ru-RU"/>
          <w14:textFill>
            <w14:solidFill>
              <w14:srgbClr w14:val="FF0000"/>
            </w14:solidFill>
          </w14:textFill>
        </w:rPr>
      </w:pPr>
      <w:r>
        <w:rPr>
          <w:rFonts w:ascii="Calibri" w:hAnsi="Calibri"/>
          <w:b w:val="1"/>
          <w:bCs w:val="1"/>
          <w:outline w:val="0"/>
          <w:color w:val="ff0000"/>
          <w:sz w:val="14"/>
          <w:szCs w:val="1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107/227/347/467/587 </w:t>
      </w:r>
      <w:r>
        <w:rPr>
          <w:rFonts w:ascii="Times New Roman" w:hAnsi="Times New Roman" w:hint="default"/>
          <w:b w:val="1"/>
          <w:bCs w:val="1"/>
          <w:outline w:val="0"/>
          <w:color w:val="ff0000"/>
          <w:sz w:val="14"/>
          <w:szCs w:val="1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Сто седьмой Синтез Изначально Вышестоящего Отца</w:t>
      </w:r>
    </w:p>
    <w:p>
      <w:pPr>
        <w:pStyle w:val="По умолчанию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/>
        <w:ind w:left="0" w:right="0" w:firstLine="0"/>
        <w:jc w:val="both"/>
        <w:rPr>
          <w:rFonts w:ascii="Times New Roman" w:cs="Times New Roman" w:hAnsi="Times New Roman" w:eastAsia="Times New Roman"/>
          <w:b w:val="1"/>
          <w:bCs w:val="1"/>
          <w:outline w:val="0"/>
          <w:color w:val="ff0000"/>
          <w:sz w:val="14"/>
          <w:szCs w:val="14"/>
          <w:u w:color="ff0000"/>
          <w:rtl w:val="0"/>
          <w:lang w:val="ru-RU"/>
          <w14:textFill>
            <w14:solidFill>
              <w14:srgbClr w14:val="FF0000"/>
            </w14:solidFill>
          </w14:textFill>
        </w:rPr>
      </w:pPr>
      <w:r>
        <w:rPr>
          <w:rFonts w:ascii="Times New Roman" w:hAnsi="Times New Roman"/>
          <w:sz w:val="14"/>
          <w:szCs w:val="14"/>
          <w:u w:color="000000"/>
          <w:rtl w:val="0"/>
          <w:lang w:val="ru-RU"/>
        </w:rPr>
        <w:t xml:space="preserve">(03) </w:t>
      </w:r>
      <w:r>
        <w:rPr>
          <w:rFonts w:ascii="Times New Roman" w:hAnsi="Times New Roman"/>
          <w:b w:val="1"/>
          <w:bCs w:val="1"/>
          <w:outline w:val="0"/>
          <w:color w:val="002060"/>
          <w:sz w:val="14"/>
          <w:szCs w:val="1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        </w:t>
      </w:r>
      <w:r>
        <w:rPr>
          <w:rFonts w:ascii="Times New Roman" w:hAnsi="Times New Roman" w:hint="default"/>
          <w:b w:val="1"/>
          <w:bCs w:val="1"/>
          <w:sz w:val="14"/>
          <w:szCs w:val="14"/>
          <w:u w:color="000000"/>
          <w:rtl w:val="0"/>
          <w:lang w:val="ru-RU"/>
        </w:rPr>
        <w:t>ИВДИВО</w:t>
      </w:r>
      <w:r>
        <w:rPr>
          <w:rFonts w:ascii="Times New Roman" w:hAnsi="Times New Roman"/>
          <w:b w:val="1"/>
          <w:bCs w:val="1"/>
          <w:sz w:val="14"/>
          <w:szCs w:val="14"/>
          <w:u w:color="000000"/>
          <w:rtl w:val="0"/>
          <w:lang w:val="ru-RU"/>
        </w:rPr>
        <w:t>-</w:t>
      </w:r>
      <w:r>
        <w:rPr>
          <w:rFonts w:ascii="Times New Roman" w:hAnsi="Times New Roman" w:hint="default"/>
          <w:b w:val="1"/>
          <w:bCs w:val="1"/>
          <w:sz w:val="14"/>
          <w:szCs w:val="14"/>
          <w:u w:color="000000"/>
          <w:rtl w:val="0"/>
          <w:lang w:val="ru-RU"/>
        </w:rPr>
        <w:t>Синтез Служащего ИВДИВО</w:t>
      </w:r>
      <w:r>
        <w:rPr>
          <w:rFonts w:ascii="Calibri" w:hAnsi="Calibri"/>
          <w:b w:val="1"/>
          <w:bCs w:val="1"/>
          <w:sz w:val="14"/>
          <w:szCs w:val="14"/>
          <w:u w:color="000000"/>
          <w:rtl w:val="0"/>
          <w:lang w:val="ru-RU"/>
        </w:rPr>
        <w:t xml:space="preserve"> </w:t>
      </w:r>
      <w:r>
        <w:rPr>
          <w:rFonts w:ascii="Times New Roman" w:hAnsi="Times New Roman" w:hint="default"/>
          <w:b w:val="1"/>
          <w:bCs w:val="1"/>
          <w:sz w:val="14"/>
          <w:szCs w:val="14"/>
          <w:u w:color="000000"/>
          <w:rtl w:val="0"/>
          <w:lang w:val="ru-RU"/>
        </w:rPr>
        <w:t>Изначально Вышестоящего Отца</w:t>
      </w:r>
      <w:r>
        <w:rPr>
          <w:rFonts w:ascii="Times New Roman" w:hAnsi="Times New Roman"/>
          <w:b w:val="1"/>
          <w:bCs w:val="1"/>
          <w:sz w:val="14"/>
          <w:szCs w:val="14"/>
          <w:u w:color="000000"/>
          <w:rtl w:val="0"/>
          <w:lang w:val="ru-RU"/>
        </w:rPr>
        <w:t>.</w:t>
      </w:r>
    </w:p>
    <w:p>
      <w:pPr>
        <w:pStyle w:val="По умолчанию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outline w:val="0"/>
          <w:color w:val="ff0000"/>
          <w:sz w:val="12"/>
          <w:szCs w:val="12"/>
          <w:u w:color="ff0000"/>
          <w:rtl w:val="0"/>
          <w:lang w:val="ru-RU"/>
          <w14:textFill>
            <w14:solidFill>
              <w14:srgbClr w14:val="FF0000"/>
            </w14:solidFill>
          </w14:textFill>
        </w:rPr>
      </w:pPr>
      <w:r>
        <w:rPr>
          <w:rFonts w:ascii="Times New Roman" w:hAnsi="Times New Roman" w:hint="default"/>
          <w:outline w:val="0"/>
          <w:color w:val="ff0000"/>
          <w:sz w:val="12"/>
          <w:szCs w:val="12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Изначально Вышестоящий Отец</w:t>
      </w:r>
    </w:p>
    <w:p>
      <w:pPr>
        <w:pStyle w:val="По умолчанию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outline w:val="0"/>
          <w:color w:val="ff0000"/>
          <w:sz w:val="12"/>
          <w:szCs w:val="12"/>
          <w:u w:color="ff0000"/>
          <w:rtl w:val="0"/>
          <w:lang w:val="ru-RU"/>
          <w14:textFill>
            <w14:solidFill>
              <w14:srgbClr w14:val="FF0000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ff0000"/>
          <w:sz w:val="12"/>
          <w:szCs w:val="12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4032/1984/1472/960/448 </w:t>
      </w:r>
    </w:p>
    <w:p>
      <w:pPr>
        <w:pStyle w:val="По умолчанию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/>
        <w:ind w:left="0" w:right="0" w:firstLine="0"/>
        <w:jc w:val="left"/>
        <w:rPr>
          <w:rFonts w:ascii="Times New Roman" w:cs="Times New Roman" w:hAnsi="Times New Roman" w:eastAsia="Times New Roman"/>
          <w:outline w:val="0"/>
          <w:color w:val="ff0000"/>
          <w:sz w:val="12"/>
          <w:szCs w:val="12"/>
          <w:u w:color="ff0000"/>
          <w:rtl w:val="0"/>
          <w:lang w:val="ru-RU"/>
          <w14:textFill>
            <w14:solidFill>
              <w14:srgbClr w14:val="FF0000"/>
            </w14:solidFill>
          </w14:textFill>
        </w:rPr>
      </w:pPr>
      <w:r>
        <w:rPr>
          <w:rFonts w:ascii="Times New Roman" w:hAnsi="Times New Roman" w:hint="default"/>
          <w:outline w:val="0"/>
          <w:color w:val="ff0000"/>
          <w:sz w:val="12"/>
          <w:szCs w:val="12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Изначально Вышестоящий Аватар Синтеза Изначально Вышестоящего Отца </w:t>
      </w:r>
      <w:r>
        <w:rPr>
          <w:rFonts w:ascii="Times New Roman" w:hAnsi="Times New Roman" w:hint="default"/>
          <w:sz w:val="12"/>
          <w:szCs w:val="12"/>
          <w:u w:color="000000"/>
          <w:rtl w:val="0"/>
          <w:lang w:val="ru-RU"/>
        </w:rPr>
        <w:t xml:space="preserve">Кут Хуми </w:t>
      </w:r>
      <w:r>
        <w:rPr>
          <w:rFonts w:ascii="Times New Roman" w:hAnsi="Times New Roman" w:hint="default"/>
          <w:outline w:val="0"/>
          <w:color w:val="ff0000"/>
          <w:sz w:val="12"/>
          <w:szCs w:val="12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Синтез Синтеза Изначально Вышестоящего Отца</w:t>
      </w:r>
    </w:p>
    <w:p>
      <w:pPr>
        <w:pStyle w:val="По умолчанию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outline w:val="0"/>
          <w:color w:val="7030a0"/>
          <w:sz w:val="12"/>
          <w:szCs w:val="12"/>
          <w:u w:color="7030a0"/>
          <w:rtl w:val="0"/>
          <w:lang w:val="ru-RU"/>
          <w14:textFill>
            <w14:solidFill>
              <w14:srgbClr w14:val="7030A0"/>
            </w14:solidFill>
          </w14:textFill>
        </w:rPr>
      </w:pPr>
      <w:r>
        <w:rPr>
          <w:rFonts w:ascii="Times New Roman" w:hAnsi="Times New Roman" w:hint="default"/>
          <w:b w:val="1"/>
          <w:bCs w:val="1"/>
          <w:outline w:val="0"/>
          <w:color w:val="0070c0"/>
          <w:sz w:val="12"/>
          <w:szCs w:val="12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Изначально Вышестоящий Дом Изначально Вышестоящего Отца</w:t>
      </w:r>
      <w:r>
        <w:rPr>
          <w:rFonts w:ascii="Times New Roman" w:hAnsi="Times New Roman"/>
          <w:b w:val="1"/>
          <w:bCs w:val="1"/>
          <w:outline w:val="0"/>
          <w:color w:val="7030a0"/>
          <w:sz w:val="12"/>
          <w:szCs w:val="12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 xml:space="preserve">    </w:t>
      </w:r>
    </w:p>
    <w:p>
      <w:pPr>
        <w:pStyle w:val="По умолчанию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/>
        <w:ind w:left="0" w:right="0" w:firstLine="0"/>
        <w:jc w:val="left"/>
        <w:rPr>
          <w:rFonts w:ascii="Times New Roman" w:cs="Times New Roman" w:hAnsi="Times New Roman" w:eastAsia="Times New Roman"/>
          <w:outline w:val="0"/>
          <w:color w:val="ff0000"/>
          <w:sz w:val="12"/>
          <w:szCs w:val="12"/>
          <w:u w:color="ff0000"/>
          <w:rtl w:val="0"/>
          <w:lang w:val="ru-RU"/>
          <w14:textFill>
            <w14:solidFill>
              <w14:srgbClr w14:val="FF0000"/>
            </w14:solidFill>
          </w14:textFill>
        </w:rPr>
      </w:pPr>
      <w:r>
        <w:rPr>
          <w:rFonts w:ascii="Times New Roman" w:hAnsi="Times New Roman"/>
          <w:sz w:val="10"/>
          <w:szCs w:val="10"/>
          <w:u w:color="000000"/>
          <w:rtl w:val="0"/>
          <w:lang w:val="ru-RU"/>
        </w:rPr>
        <w:t xml:space="preserve">448. 64. </w:t>
      </w:r>
      <w:r>
        <w:rPr>
          <w:rFonts w:ascii="Times New Roman" w:hAnsi="Times New Roman" w:hint="default"/>
          <w:sz w:val="10"/>
          <w:szCs w:val="10"/>
          <w:u w:color="000000"/>
          <w:rtl w:val="0"/>
          <w:lang w:val="ru-RU"/>
        </w:rPr>
        <w:t>ИВДИВО Отец</w:t>
      </w:r>
      <w:r>
        <w:rPr>
          <w:rFonts w:ascii="Times New Roman" w:hAnsi="Times New Roman"/>
          <w:sz w:val="10"/>
          <w:szCs w:val="10"/>
          <w:u w:color="000000"/>
          <w:rtl w:val="0"/>
          <w:lang w:val="ru-RU"/>
        </w:rPr>
        <w:t>-</w:t>
      </w:r>
      <w:r>
        <w:rPr>
          <w:rFonts w:ascii="Times New Roman" w:hAnsi="Times New Roman" w:hint="default"/>
          <w:sz w:val="10"/>
          <w:szCs w:val="10"/>
          <w:u w:color="000000"/>
          <w:rtl w:val="0"/>
          <w:lang w:val="ru-RU"/>
        </w:rPr>
        <w:t>человек</w:t>
      </w:r>
      <w:r>
        <w:rPr>
          <w:rFonts w:ascii="Times New Roman" w:hAnsi="Times New Roman"/>
          <w:sz w:val="10"/>
          <w:szCs w:val="10"/>
          <w:u w:color="000000"/>
          <w:rtl w:val="0"/>
          <w:lang w:val="ru-RU"/>
        </w:rPr>
        <w:t>-</w:t>
      </w:r>
      <w:r>
        <w:rPr>
          <w:rFonts w:ascii="Times New Roman" w:hAnsi="Times New Roman" w:hint="default"/>
          <w:sz w:val="10"/>
          <w:szCs w:val="10"/>
          <w:u w:color="000000"/>
          <w:rtl w:val="0"/>
          <w:lang w:val="ru-RU"/>
        </w:rPr>
        <w:t>субъекта Отец</w:t>
      </w:r>
      <w:r>
        <w:rPr>
          <w:rFonts w:ascii="Times New Roman" w:hAnsi="Times New Roman"/>
          <w:sz w:val="10"/>
          <w:szCs w:val="10"/>
          <w:u w:color="000000"/>
          <w:rtl w:val="0"/>
          <w:lang w:val="ru-RU"/>
        </w:rPr>
        <w:t>-</w:t>
      </w:r>
      <w:r>
        <w:rPr>
          <w:rFonts w:ascii="Times New Roman" w:hAnsi="Times New Roman" w:hint="default"/>
          <w:sz w:val="10"/>
          <w:szCs w:val="10"/>
          <w:u w:color="000000"/>
          <w:rtl w:val="0"/>
          <w:lang w:val="ru-RU"/>
        </w:rPr>
        <w:t>человек</w:t>
      </w:r>
      <w:r>
        <w:rPr>
          <w:rFonts w:ascii="Times New Roman" w:hAnsi="Times New Roman"/>
          <w:sz w:val="10"/>
          <w:szCs w:val="10"/>
          <w:u w:color="000000"/>
          <w:rtl w:val="0"/>
          <w:lang w:val="ru-RU"/>
        </w:rPr>
        <w:t>-</w:t>
      </w:r>
      <w:r>
        <w:rPr>
          <w:rFonts w:ascii="Times New Roman" w:hAnsi="Times New Roman" w:hint="default"/>
          <w:sz w:val="10"/>
          <w:szCs w:val="10"/>
          <w:u w:color="000000"/>
          <w:rtl w:val="0"/>
          <w:lang w:val="ru-RU"/>
        </w:rPr>
        <w:t>землянина</w:t>
      </w:r>
    </w:p>
    <w:p>
      <w:pPr>
        <w:keepNext w:val="0"/>
        <w:keepLines w:val="0"/>
        <w:pageBreakBefore w:val="0"/>
        <w:widowControl w:val="1"/>
        <w:numPr>
          <w:ilvl w:val="0"/>
          <w:numId w:val="2"/>
        </w:numPr>
        <w:shd w:val="clear" w:color="auto" w:fill="auto"/>
        <w:suppressAutoHyphens w:val="0"/>
        <w:bidi w:val="0"/>
        <w:spacing w:before="0" w:after="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70c0"/>
          <w:spacing w:val="0"/>
          <w:kern w:val="0"/>
          <w:position w:val="0"/>
          <w:sz w:val="12"/>
          <w:szCs w:val="12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70C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70c0"/>
          <w:spacing w:val="0"/>
          <w:kern w:val="0"/>
          <w:position w:val="0"/>
          <w:sz w:val="12"/>
          <w:szCs w:val="12"/>
          <w:u w:val="none" w:color="0070c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70C0"/>
            </w14:solidFill>
          </w14:textFill>
        </w:rPr>
        <w:t>Стяжание архетипа ИВДИВО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70c0"/>
          <w:spacing w:val="0"/>
          <w:kern w:val="0"/>
          <w:position w:val="0"/>
          <w:sz w:val="12"/>
          <w:szCs w:val="12"/>
          <w:u w:val="none" w:color="0070c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70C0"/>
            </w14:solidFill>
          </w14:textFill>
        </w:rPr>
        <w:t>:</w:t>
      </w:r>
    </w:p>
    <w:p>
      <w:pPr>
        <w:pStyle w:val="По умолчанию"/>
        <w:numPr>
          <w:ilvl w:val="0"/>
          <w:numId w:val="4"/>
        </w:numPr>
        <w:spacing w:before="0"/>
        <w:jc w:val="left"/>
        <w:rPr>
          <w:sz w:val="12"/>
          <w:szCs w:val="12"/>
          <w:u w:color="000000"/>
          <w:lang w:val="ru-RU"/>
        </w:rPr>
      </w:pPr>
      <w:r>
        <w:rPr>
          <w:sz w:val="12"/>
          <w:szCs w:val="12"/>
          <w:u w:color="000000"/>
          <w:rtl w:val="0"/>
          <w:lang w:val="ru-RU"/>
        </w:rPr>
        <w:t>Рождением Свыше</w:t>
      </w:r>
    </w:p>
    <w:p>
      <w:pPr>
        <w:pStyle w:val="По умолчанию"/>
        <w:numPr>
          <w:ilvl w:val="0"/>
          <w:numId w:val="4"/>
        </w:numPr>
        <w:spacing w:before="0"/>
        <w:jc w:val="left"/>
        <w:rPr>
          <w:sz w:val="12"/>
          <w:szCs w:val="12"/>
          <w:u w:color="000000"/>
          <w:lang w:val="ru-RU"/>
        </w:rPr>
      </w:pPr>
      <w:r>
        <w:rPr>
          <w:sz w:val="12"/>
          <w:szCs w:val="12"/>
          <w:u w:color="000000"/>
          <w:rtl w:val="0"/>
          <w:lang w:val="ru-RU"/>
        </w:rPr>
        <w:t>Новым рождением</w:t>
      </w:r>
    </w:p>
    <w:p>
      <w:pPr>
        <w:pStyle w:val="По умолчанию"/>
        <w:numPr>
          <w:ilvl w:val="0"/>
          <w:numId w:val="4"/>
        </w:numPr>
        <w:spacing w:before="0"/>
        <w:jc w:val="left"/>
        <w:rPr>
          <w:sz w:val="12"/>
          <w:szCs w:val="12"/>
          <w:u w:color="000000"/>
          <w:lang w:val="ru-RU"/>
        </w:rPr>
      </w:pPr>
      <w:r>
        <w:rPr>
          <w:sz w:val="12"/>
          <w:szCs w:val="12"/>
          <w:u w:color="000000"/>
          <w:rtl w:val="0"/>
          <w:lang w:val="ru-RU"/>
        </w:rPr>
        <w:t xml:space="preserve">2560 </w:t>
      </w:r>
      <w:r>
        <w:rPr>
          <w:sz w:val="12"/>
          <w:szCs w:val="12"/>
          <w:u w:color="000000"/>
          <w:rtl w:val="0"/>
          <w:lang w:val="ru-RU"/>
        </w:rPr>
        <w:t>частей</w:t>
      </w:r>
      <w:r>
        <w:rPr>
          <w:sz w:val="12"/>
          <w:szCs w:val="12"/>
          <w:u w:color="000000"/>
          <w:rtl w:val="0"/>
          <w:lang w:val="ru-RU"/>
        </w:rPr>
        <w:t xml:space="preserve">, </w:t>
      </w:r>
      <w:r>
        <w:rPr>
          <w:sz w:val="12"/>
          <w:szCs w:val="12"/>
          <w:u w:color="000000"/>
          <w:rtl w:val="0"/>
          <w:lang w:val="ru-RU"/>
        </w:rPr>
        <w:t>Абсолют ИВО</w:t>
      </w:r>
      <w:r>
        <w:rPr>
          <w:sz w:val="12"/>
          <w:szCs w:val="12"/>
          <w:u w:color="000000"/>
          <w:rtl w:val="0"/>
          <w:lang w:val="ru-RU"/>
        </w:rPr>
        <w:t xml:space="preserve">, </w:t>
      </w:r>
      <w:r>
        <w:rPr>
          <w:sz w:val="12"/>
          <w:szCs w:val="12"/>
          <w:u w:color="000000"/>
          <w:rtl w:val="0"/>
          <w:lang w:val="ru-RU"/>
        </w:rPr>
        <w:t>Абсолют Фа</w:t>
      </w:r>
    </w:p>
    <w:p>
      <w:pPr>
        <w:pStyle w:val="По умолчанию"/>
        <w:numPr>
          <w:ilvl w:val="0"/>
          <w:numId w:val="4"/>
        </w:numPr>
        <w:spacing w:before="0"/>
        <w:jc w:val="left"/>
        <w:rPr>
          <w:sz w:val="12"/>
          <w:szCs w:val="12"/>
          <w:u w:color="000000"/>
          <w:lang w:val="ru-RU"/>
        </w:rPr>
      </w:pPr>
      <w:r>
        <w:rPr>
          <w:sz w:val="12"/>
          <w:szCs w:val="12"/>
          <w:u w:color="000000"/>
          <w:rtl w:val="0"/>
          <w:lang w:val="ru-RU"/>
        </w:rPr>
        <w:t>Стяжание тела Владыки ИВО Архетипов ИВДИВО</w:t>
      </w:r>
    </w:p>
    <w:p>
      <w:pPr>
        <w:pStyle w:val="По умолчанию"/>
        <w:numPr>
          <w:ilvl w:val="0"/>
          <w:numId w:val="4"/>
        </w:numPr>
        <w:spacing w:before="0"/>
        <w:jc w:val="left"/>
        <w:rPr>
          <w:sz w:val="12"/>
          <w:szCs w:val="12"/>
          <w:u w:color="000000"/>
          <w:lang w:val="ru-RU"/>
        </w:rPr>
      </w:pPr>
      <w:r>
        <w:rPr>
          <w:sz w:val="12"/>
          <w:szCs w:val="12"/>
          <w:u w:color="000000"/>
          <w:rtl w:val="0"/>
          <w:lang w:val="ru-RU"/>
        </w:rPr>
        <w:t>Стяжание Подготовок</w:t>
      </w:r>
      <w:r>
        <w:rPr>
          <w:sz w:val="12"/>
          <w:szCs w:val="12"/>
          <w:u w:color="000000"/>
          <w:rtl w:val="0"/>
          <w:lang w:val="ru-RU"/>
        </w:rPr>
        <w:t xml:space="preserve">, </w:t>
      </w:r>
      <w:r>
        <w:rPr>
          <w:sz w:val="12"/>
          <w:szCs w:val="12"/>
          <w:u w:color="000000"/>
          <w:rtl w:val="0"/>
          <w:lang w:val="ru-RU"/>
        </w:rPr>
        <w:t>Компетенций</w:t>
      </w:r>
      <w:r>
        <w:rPr>
          <w:sz w:val="12"/>
          <w:szCs w:val="12"/>
          <w:u w:color="000000"/>
          <w:rtl w:val="0"/>
          <w:lang w:val="ru-RU"/>
        </w:rPr>
        <w:t xml:space="preserve">, </w:t>
      </w:r>
      <w:r>
        <w:rPr>
          <w:sz w:val="12"/>
          <w:szCs w:val="12"/>
          <w:u w:color="000000"/>
          <w:rtl w:val="0"/>
          <w:lang w:val="ru-RU"/>
        </w:rPr>
        <w:t>Степени</w:t>
      </w:r>
      <w:r>
        <w:rPr>
          <w:sz w:val="12"/>
          <w:szCs w:val="12"/>
          <w:u w:color="000000"/>
          <w:rtl w:val="0"/>
          <w:lang w:val="ru-RU"/>
        </w:rPr>
        <w:t xml:space="preserve">, </w:t>
      </w:r>
      <w:r>
        <w:rPr>
          <w:sz w:val="12"/>
          <w:szCs w:val="12"/>
          <w:u w:color="000000"/>
          <w:rtl w:val="0"/>
          <w:lang w:val="ru-RU"/>
        </w:rPr>
        <w:t>Полномочий</w:t>
      </w:r>
      <w:r>
        <w:rPr>
          <w:sz w:val="12"/>
          <w:szCs w:val="12"/>
          <w:u w:color="000000"/>
          <w:rtl w:val="0"/>
          <w:lang w:val="ru-RU"/>
        </w:rPr>
        <w:t xml:space="preserve">, </w:t>
      </w:r>
      <w:r>
        <w:rPr>
          <w:sz w:val="12"/>
          <w:szCs w:val="12"/>
          <w:u w:color="000000"/>
          <w:rtl w:val="0"/>
          <w:lang w:val="ru-RU"/>
        </w:rPr>
        <w:t>Реализаций Архетипов ИВДИВО</w:t>
      </w:r>
    </w:p>
    <w:p>
      <w:pPr>
        <w:pStyle w:val="По умолчанию"/>
        <w:numPr>
          <w:ilvl w:val="0"/>
          <w:numId w:val="4"/>
        </w:numPr>
        <w:spacing w:before="0"/>
        <w:jc w:val="left"/>
        <w:rPr>
          <w:sz w:val="12"/>
          <w:szCs w:val="12"/>
          <w:u w:color="000000"/>
          <w:lang w:val="ru-RU"/>
        </w:rPr>
      </w:pPr>
      <w:r>
        <w:rPr>
          <w:sz w:val="12"/>
          <w:szCs w:val="12"/>
          <w:u w:color="000000"/>
          <w:rtl w:val="0"/>
          <w:lang w:val="ru-RU"/>
        </w:rPr>
        <w:t>Стяжание пяти жизней ивдивной жизни Архетипов ИВДИВО</w:t>
      </w:r>
    </w:p>
    <w:p>
      <w:pPr>
        <w:pStyle w:val="По умолчанию"/>
        <w:numPr>
          <w:ilvl w:val="0"/>
          <w:numId w:val="6"/>
        </w:numPr>
        <w:spacing w:before="0"/>
        <w:jc w:val="left"/>
        <w:rPr>
          <w:sz w:val="12"/>
          <w:szCs w:val="12"/>
          <w:u w:color="000000"/>
          <w:lang w:val="ru-RU"/>
        </w:rPr>
      </w:pPr>
      <w:r>
        <w:rPr>
          <w:sz w:val="12"/>
          <w:szCs w:val="12"/>
          <w:u w:color="000000"/>
          <w:rtl w:val="0"/>
          <w:lang w:val="ru-RU"/>
        </w:rPr>
        <w:t>Наделение Ядром Синтеза и Частью АС Кут Хуми Архетипа ИВДИВО</w:t>
      </w:r>
    </w:p>
    <w:p>
      <w:pPr>
        <w:pStyle w:val="По умолчанию"/>
        <w:numPr>
          <w:ilvl w:val="0"/>
          <w:numId w:val="6"/>
        </w:numPr>
        <w:spacing w:before="0"/>
        <w:jc w:val="left"/>
        <w:rPr>
          <w:sz w:val="12"/>
          <w:szCs w:val="12"/>
          <w:u w:color="000000"/>
          <w:lang w:val="ru-RU"/>
        </w:rPr>
      </w:pPr>
      <w:r>
        <w:rPr>
          <w:sz w:val="12"/>
          <w:szCs w:val="12"/>
          <w:u w:color="000000"/>
          <w:rtl w:val="0"/>
          <w:lang w:val="ru-RU"/>
        </w:rPr>
        <w:t>Наделение Ядром Огня и Частью Изначально Вышестоящего Отца Архетипа ИВДИВО</w:t>
      </w:r>
    </w:p>
    <w:p>
      <w:pPr>
        <w:pStyle w:val="По умолчанию"/>
        <w:numPr>
          <w:ilvl w:val="0"/>
          <w:numId w:val="6"/>
        </w:numPr>
        <w:spacing w:before="0"/>
        <w:jc w:val="left"/>
        <w:rPr>
          <w:sz w:val="12"/>
          <w:szCs w:val="12"/>
          <w:u w:color="000000"/>
          <w:lang w:val="ru-RU"/>
        </w:rPr>
      </w:pPr>
      <w:r>
        <w:rPr>
          <w:sz w:val="12"/>
          <w:szCs w:val="12"/>
          <w:u w:color="000000"/>
          <w:rtl w:val="0"/>
          <w:lang w:val="ru-RU"/>
        </w:rPr>
        <w:t>Трансляция всех имеющихся Накоплений</w:t>
      </w:r>
      <w:r>
        <w:rPr>
          <w:sz w:val="12"/>
          <w:szCs w:val="12"/>
          <w:u w:color="000000"/>
          <w:rtl w:val="0"/>
          <w:lang w:val="ru-RU"/>
        </w:rPr>
        <w:t xml:space="preserve">, </w:t>
      </w:r>
      <w:r>
        <w:rPr>
          <w:sz w:val="12"/>
          <w:szCs w:val="12"/>
          <w:u w:color="000000"/>
          <w:rtl w:val="0"/>
          <w:lang w:val="ru-RU"/>
        </w:rPr>
        <w:t>Компетенций</w:t>
      </w:r>
      <w:r>
        <w:rPr>
          <w:sz w:val="12"/>
          <w:szCs w:val="12"/>
          <w:u w:color="000000"/>
          <w:rtl w:val="0"/>
          <w:lang w:val="ru-RU"/>
        </w:rPr>
        <w:t xml:space="preserve">, </w:t>
      </w:r>
      <w:r>
        <w:rPr>
          <w:sz w:val="12"/>
          <w:szCs w:val="12"/>
          <w:u w:color="000000"/>
          <w:rtl w:val="0"/>
          <w:lang w:val="ru-RU"/>
        </w:rPr>
        <w:t>Степени и Реализации каждого в Архетип ИВДИВО</w:t>
      </w:r>
    </w:p>
    <w:p>
      <w:pPr>
        <w:pStyle w:val="По умолчанию"/>
        <w:numPr>
          <w:ilvl w:val="0"/>
          <w:numId w:val="6"/>
        </w:numPr>
        <w:spacing w:before="0"/>
        <w:jc w:val="left"/>
        <w:rPr>
          <w:sz w:val="12"/>
          <w:szCs w:val="12"/>
          <w:u w:color="000000"/>
          <w:lang w:val="ru-RU"/>
        </w:rPr>
      </w:pPr>
      <w:r>
        <w:rPr>
          <w:sz w:val="12"/>
          <w:szCs w:val="12"/>
          <w:u w:color="000000"/>
          <w:rtl w:val="0"/>
          <w:lang w:val="ru-RU"/>
        </w:rPr>
        <w:t xml:space="preserve">Трансляция </w:t>
      </w:r>
      <w:r>
        <w:rPr>
          <w:sz w:val="12"/>
          <w:szCs w:val="12"/>
          <w:u w:color="000000"/>
          <w:rtl w:val="0"/>
          <w:lang w:val="ru-RU"/>
        </w:rPr>
        <w:t xml:space="preserve">4 </w:t>
      </w:r>
      <w:r>
        <w:rPr>
          <w:sz w:val="12"/>
          <w:szCs w:val="12"/>
          <w:u w:color="000000"/>
          <w:rtl w:val="0"/>
          <w:lang w:val="ru-RU"/>
        </w:rPr>
        <w:t>ИВДИВО</w:t>
      </w:r>
      <w:r>
        <w:rPr>
          <w:sz w:val="12"/>
          <w:szCs w:val="12"/>
          <w:u w:color="000000"/>
          <w:rtl w:val="0"/>
          <w:lang w:val="ru-RU"/>
        </w:rPr>
        <w:t>-</w:t>
      </w:r>
      <w:r>
        <w:rPr>
          <w:sz w:val="12"/>
          <w:szCs w:val="12"/>
          <w:u w:color="000000"/>
          <w:rtl w:val="0"/>
          <w:lang w:val="ru-RU"/>
        </w:rPr>
        <w:t xml:space="preserve">зданий каждого </w:t>
      </w:r>
      <w:r>
        <w:rPr>
          <w:sz w:val="12"/>
          <w:szCs w:val="12"/>
          <w:u w:color="000000"/>
          <w:rtl w:val="0"/>
          <w:lang w:val="ru-RU"/>
        </w:rPr>
        <w:t>(</w:t>
      </w:r>
      <w:r>
        <w:rPr>
          <w:sz w:val="12"/>
          <w:szCs w:val="12"/>
          <w:u w:color="000000"/>
          <w:rtl w:val="0"/>
          <w:lang w:val="ru-RU"/>
        </w:rPr>
        <w:t>частного и трёх мировых</w:t>
      </w:r>
      <w:r>
        <w:rPr>
          <w:sz w:val="12"/>
          <w:szCs w:val="12"/>
          <w:u w:color="000000"/>
          <w:rtl w:val="0"/>
          <w:lang w:val="ru-RU"/>
        </w:rPr>
        <w:t xml:space="preserve">) </w:t>
      </w:r>
      <w:r>
        <w:rPr>
          <w:sz w:val="12"/>
          <w:szCs w:val="12"/>
          <w:u w:color="000000"/>
          <w:rtl w:val="0"/>
          <w:lang w:val="ru-RU"/>
        </w:rPr>
        <w:t>в Архетипы ИВДИВО</w:t>
      </w:r>
    </w:p>
    <w:p>
      <w:pPr>
        <w:pStyle w:val="По умолчанию"/>
        <w:numPr>
          <w:ilvl w:val="0"/>
          <w:numId w:val="6"/>
        </w:numPr>
        <w:spacing w:before="0"/>
        <w:jc w:val="left"/>
        <w:rPr>
          <w:sz w:val="12"/>
          <w:szCs w:val="12"/>
          <w:u w:color="000000"/>
          <w:lang w:val="ru-RU"/>
        </w:rPr>
      </w:pPr>
      <w:r>
        <w:rPr>
          <w:sz w:val="12"/>
          <w:szCs w:val="12"/>
          <w:u w:color="000000"/>
          <w:rtl w:val="0"/>
          <w:lang w:val="ru-RU"/>
        </w:rPr>
        <w:t xml:space="preserve">Наделение жизнью архетипов ИВДИВО </w:t>
      </w:r>
    </w:p>
    <w:p>
      <w:pPr>
        <w:pStyle w:val="По умолчанию"/>
        <w:numPr>
          <w:ilvl w:val="0"/>
          <w:numId w:val="7"/>
        </w:numPr>
        <w:spacing w:before="0"/>
        <w:jc w:val="both"/>
        <w:rPr>
          <w:outline w:val="0"/>
          <w:color w:val="0070c0"/>
          <w:sz w:val="12"/>
          <w:szCs w:val="12"/>
          <w:u w:color="000000"/>
          <w:lang w:val="ru-RU"/>
          <w14:textFill>
            <w14:solidFill>
              <w14:srgbClr w14:val="0070C0"/>
            </w14:solidFill>
          </w14:textFill>
        </w:rPr>
      </w:pPr>
      <w:r>
        <w:rPr>
          <w:outline w:val="0"/>
          <w:color w:val="0070c0"/>
          <w:sz w:val="12"/>
          <w:szCs w:val="12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 xml:space="preserve">Стяжание </w:t>
      </w:r>
      <w:r>
        <w:rPr>
          <w:outline w:val="0"/>
          <w:color w:val="ff0000"/>
          <w:sz w:val="12"/>
          <w:szCs w:val="12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ипостасных тел синтезного мира</w:t>
      </w:r>
      <w:r>
        <w:rPr>
          <w:outline w:val="0"/>
          <w:color w:val="ff0000"/>
          <w:sz w:val="12"/>
          <w:szCs w:val="12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, </w:t>
      </w:r>
      <w:r>
        <w:rPr>
          <w:outline w:val="0"/>
          <w:color w:val="ff0000"/>
          <w:sz w:val="12"/>
          <w:szCs w:val="12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трансвизорных тел </w:t>
      </w:r>
      <w:r>
        <w:rPr>
          <w:outline w:val="0"/>
          <w:color w:val="ff0000"/>
          <w:sz w:val="12"/>
          <w:szCs w:val="12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... </w:t>
      </w:r>
      <w:r>
        <w:rPr>
          <w:outline w:val="0"/>
          <w:color w:val="ff0000"/>
          <w:sz w:val="12"/>
          <w:szCs w:val="12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мира</w:t>
      </w:r>
      <w:r>
        <w:rPr>
          <w:outline w:val="0"/>
          <w:color w:val="ff0000"/>
          <w:sz w:val="12"/>
          <w:szCs w:val="12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, </w:t>
      </w:r>
      <w:r>
        <w:rPr>
          <w:outline w:val="0"/>
          <w:color w:val="ff0000"/>
          <w:sz w:val="12"/>
          <w:szCs w:val="12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синтезтел тонкого мира каждого в Архетипе ИВДИВО с</w:t>
      </w:r>
      <w:r>
        <w:rPr>
          <w:outline w:val="0"/>
          <w:color w:val="0070c0"/>
          <w:sz w:val="12"/>
          <w:szCs w:val="12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 xml:space="preserve"> заселением Отец</w:t>
      </w:r>
      <w:r>
        <w:rPr>
          <w:outline w:val="0"/>
          <w:color w:val="0070c0"/>
          <w:sz w:val="12"/>
          <w:szCs w:val="12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-</w:t>
      </w:r>
      <w:r>
        <w:rPr>
          <w:outline w:val="0"/>
          <w:color w:val="0070c0"/>
          <w:sz w:val="12"/>
          <w:szCs w:val="12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Человек</w:t>
      </w:r>
      <w:r>
        <w:rPr>
          <w:outline w:val="0"/>
          <w:color w:val="0070c0"/>
          <w:sz w:val="12"/>
          <w:szCs w:val="12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-</w:t>
      </w:r>
      <w:r>
        <w:rPr>
          <w:outline w:val="0"/>
          <w:color w:val="0070c0"/>
          <w:sz w:val="12"/>
          <w:szCs w:val="12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Землянами</w:t>
      </w:r>
      <w:r>
        <w:rPr>
          <w:outline w:val="0"/>
          <w:color w:val="0070c0"/>
          <w:sz w:val="12"/>
          <w:szCs w:val="12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 xml:space="preserve">, </w:t>
      </w:r>
      <w:r>
        <w:rPr>
          <w:outline w:val="0"/>
          <w:color w:val="0070c0"/>
          <w:sz w:val="12"/>
          <w:szCs w:val="12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взрастанием Огня</w:t>
      </w:r>
      <w:r>
        <w:rPr>
          <w:outline w:val="0"/>
          <w:color w:val="0070c0"/>
          <w:sz w:val="12"/>
          <w:szCs w:val="12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 xml:space="preserve">, </w:t>
      </w:r>
      <w:r>
        <w:rPr>
          <w:outline w:val="0"/>
          <w:color w:val="0070c0"/>
          <w:sz w:val="12"/>
          <w:szCs w:val="12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Духа</w:t>
      </w:r>
      <w:r>
        <w:rPr>
          <w:outline w:val="0"/>
          <w:color w:val="0070c0"/>
          <w:sz w:val="12"/>
          <w:szCs w:val="12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 xml:space="preserve">, </w:t>
      </w:r>
      <w:r>
        <w:rPr>
          <w:outline w:val="0"/>
          <w:color w:val="0070c0"/>
          <w:sz w:val="12"/>
          <w:szCs w:val="12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Света и Энергии с фиксацией физического мира данной реализации физически каждым</w:t>
      </w:r>
      <w:r>
        <w:rPr>
          <w:outline w:val="0"/>
          <w:color w:val="0070c0"/>
          <w:sz w:val="12"/>
          <w:szCs w:val="12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.</w:t>
      </w:r>
    </w:p>
    <w:p>
      <w:pPr>
        <w:pStyle w:val="По умолчанию"/>
        <w:numPr>
          <w:ilvl w:val="0"/>
          <w:numId w:val="2"/>
        </w:numPr>
        <w:spacing w:before="0"/>
        <w:jc w:val="left"/>
        <w:rPr>
          <w:outline w:val="0"/>
          <w:color w:val="002060"/>
          <w:sz w:val="12"/>
          <w:szCs w:val="12"/>
          <w:u w:color="000000"/>
          <w:lang w:val="ru-RU"/>
          <w14:textFill>
            <w14:solidFill>
              <w14:srgbClr w14:val="002060"/>
            </w14:solidFill>
          </w14:textFill>
        </w:rPr>
      </w:pP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Стяжание Синтезирования и Творения Высшей Части ИВО каждого текущего Синтеза ИВО </w:t>
      </w:r>
    </w:p>
    <w:p>
      <w:pPr>
        <w:pStyle w:val="По умолчанию"/>
        <w:numPr>
          <w:ilvl w:val="0"/>
          <w:numId w:val="2"/>
        </w:numPr>
        <w:spacing w:before="0"/>
        <w:jc w:val="left"/>
        <w:rPr>
          <w:outline w:val="0"/>
          <w:color w:val="002060"/>
          <w:sz w:val="12"/>
          <w:szCs w:val="12"/>
          <w:u w:color="000000"/>
          <w:lang w:val="ru-RU"/>
          <w14:textFill>
            <w14:solidFill>
              <w14:srgbClr w14:val="002060"/>
            </w14:solidFill>
          </w14:textFill>
        </w:rPr>
      </w:pP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Четверица Внутренней Организации каждого архетипом ИВДИВО</w:t>
      </w:r>
    </w:p>
    <w:p>
      <w:pPr>
        <w:pStyle w:val="По умолчанию"/>
        <w:numPr>
          <w:ilvl w:val="0"/>
          <w:numId w:val="2"/>
        </w:numPr>
        <w:spacing w:before="0"/>
        <w:jc w:val="left"/>
        <w:rPr>
          <w:outline w:val="0"/>
          <w:color w:val="002060"/>
          <w:sz w:val="12"/>
          <w:szCs w:val="12"/>
          <w:u w:color="000000"/>
          <w:lang w:val="ru-RU"/>
          <w14:textFill>
            <w14:solidFill>
              <w14:srgbClr w14:val="002060"/>
            </w14:solidFill>
          </w14:textFill>
        </w:rPr>
      </w:pP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Явление ИВА ИВО текущего Синтеза ИВО</w:t>
      </w:r>
    </w:p>
    <w:p>
      <w:pPr>
        <w:pStyle w:val="По умолчанию"/>
        <w:numPr>
          <w:ilvl w:val="0"/>
          <w:numId w:val="2"/>
        </w:numPr>
        <w:spacing w:before="0"/>
        <w:jc w:val="left"/>
        <w:rPr>
          <w:outline w:val="0"/>
          <w:color w:val="002060"/>
          <w:sz w:val="12"/>
          <w:szCs w:val="12"/>
          <w:u w:color="000000"/>
          <w:lang w:val="ru-RU"/>
          <w14:textFill>
            <w14:solidFill>
              <w14:srgbClr w14:val="002060"/>
            </w14:solidFill>
          </w14:textFill>
        </w:rPr>
      </w:pP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Стяжание Эволюции</w:t>
      </w: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Антропности</w:t>
      </w: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Реализации и Извечности </w:t>
      </w: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16-</w:t>
      </w: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ного горизонта ракурса синтеза ИВО</w:t>
      </w:r>
    </w:p>
    <w:p>
      <w:pPr>
        <w:pStyle w:val="По умолчанию"/>
        <w:numPr>
          <w:ilvl w:val="0"/>
          <w:numId w:val="2"/>
        </w:numPr>
        <w:spacing w:before="0"/>
        <w:jc w:val="left"/>
        <w:rPr>
          <w:outline w:val="0"/>
          <w:color w:val="002060"/>
          <w:sz w:val="12"/>
          <w:szCs w:val="12"/>
          <w:u w:color="000000"/>
          <w:lang w:val="ru-RU"/>
          <w14:textFill>
            <w14:solidFill>
              <w14:srgbClr w14:val="002060"/>
            </w14:solidFill>
          </w14:textFill>
        </w:rPr>
      </w:pP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ИВДИВО</w:t>
      </w: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разработка </w:t>
      </w: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16-</w:t>
      </w: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ного ракурса Человека</w:t>
      </w: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Компетентного</w:t>
      </w: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Полномочного и Извечного горизонта текущего синтеза ИВО</w:t>
      </w:r>
    </w:p>
    <w:p>
      <w:pPr>
        <w:pStyle w:val="По умолчанию"/>
        <w:numPr>
          <w:ilvl w:val="0"/>
          <w:numId w:val="2"/>
        </w:numPr>
        <w:spacing w:before="0"/>
        <w:jc w:val="left"/>
        <w:rPr>
          <w:outline w:val="0"/>
          <w:color w:val="002060"/>
          <w:sz w:val="12"/>
          <w:szCs w:val="12"/>
          <w:u w:color="000000"/>
          <w:lang w:val="ru-RU"/>
          <w14:textFill>
            <w14:solidFill>
              <w14:srgbClr w14:val="002060"/>
            </w14:solidFill>
          </w14:textFill>
        </w:rPr>
      </w:pP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ИВДИВО</w:t>
      </w: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развитие </w:t>
      </w: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16-</w:t>
      </w: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ного ракурса деятельности Человека</w:t>
      </w: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Компетентного</w:t>
      </w: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Полномочного и Извечного горизонта текущего синтеза ИВО</w:t>
      </w:r>
    </w:p>
    <w:p>
      <w:pPr>
        <w:pStyle w:val="По умолчанию"/>
        <w:numPr>
          <w:ilvl w:val="0"/>
          <w:numId w:val="2"/>
        </w:numPr>
        <w:spacing w:before="0"/>
        <w:jc w:val="left"/>
        <w:rPr>
          <w:outline w:val="0"/>
          <w:color w:val="002060"/>
          <w:sz w:val="12"/>
          <w:szCs w:val="12"/>
          <w:u w:color="000000"/>
          <w:lang w:val="ru-RU"/>
          <w14:textFill>
            <w14:solidFill>
              <w14:srgbClr w14:val="002060"/>
            </w14:solidFill>
          </w14:textFill>
        </w:rPr>
      </w:pP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Стяжание Станцы</w:t>
      </w: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Абсолюта</w:t>
      </w: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Пути</w:t>
      </w: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Эталона</w:t>
      </w: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Тезы</w:t>
      </w: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Стати и Синтеза степени реализации текущего Синтеза ИВО</w:t>
      </w:r>
    </w:p>
    <w:p>
      <w:pPr>
        <w:pStyle w:val="По умолчанию"/>
        <w:numPr>
          <w:ilvl w:val="0"/>
          <w:numId w:val="2"/>
        </w:numPr>
        <w:spacing w:before="0"/>
        <w:jc w:val="left"/>
        <w:rPr>
          <w:outline w:val="0"/>
          <w:color w:val="002060"/>
          <w:sz w:val="12"/>
          <w:szCs w:val="12"/>
          <w:u w:color="000000"/>
          <w:lang w:val="ru-RU"/>
          <w14:textFill>
            <w14:solidFill>
              <w14:srgbClr w14:val="002060"/>
            </w14:solidFill>
          </w14:textFill>
        </w:rPr>
      </w:pP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Стяжание Частей ИВО ивдивной жизни каждого </w:t>
      </w: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16-</w:t>
      </w: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ного ракурса Эволюции</w:t>
      </w: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Антропности</w:t>
      </w: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Реализации</w:t>
      </w: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Извечности горизонта текущего синтеза ИВО</w:t>
      </w:r>
    </w:p>
    <w:p>
      <w:pPr>
        <w:pStyle w:val="По умолчанию"/>
        <w:numPr>
          <w:ilvl w:val="0"/>
          <w:numId w:val="2"/>
        </w:numPr>
        <w:spacing w:before="0"/>
        <w:jc w:val="left"/>
        <w:rPr>
          <w:outline w:val="0"/>
          <w:color w:val="002060"/>
          <w:sz w:val="12"/>
          <w:szCs w:val="12"/>
          <w:u w:color="000000"/>
          <w:lang w:val="ru-RU"/>
          <w14:textFill>
            <w14:solidFill>
              <w14:srgbClr w14:val="002060"/>
            </w14:solidFill>
          </w14:textFill>
        </w:rPr>
      </w:pP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Темы ракурса Синтеза ИВО</w:t>
      </w: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.</w:t>
      </w:r>
      <w:r>
        <w:rPr>
          <w:b w:val="1"/>
          <w:bCs w:val="1"/>
          <w:outline w:val="0"/>
          <w:color w:val="0070c0"/>
          <w:sz w:val="12"/>
          <w:szCs w:val="12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 xml:space="preserve"> </w:t>
      </w:r>
    </w:p>
    <w:p>
      <w:pPr>
        <w:pStyle w:val="По умолчанию"/>
        <w:numPr>
          <w:ilvl w:val="0"/>
          <w:numId w:val="2"/>
        </w:numPr>
        <w:spacing w:before="0"/>
        <w:jc w:val="left"/>
        <w:rPr>
          <w:outline w:val="0"/>
          <w:color w:val="002060"/>
          <w:sz w:val="12"/>
          <w:szCs w:val="12"/>
          <w:u w:color="000000"/>
          <w:lang w:val="ru-RU"/>
          <w14:textFill>
            <w14:solidFill>
              <w14:srgbClr w14:val="002060"/>
            </w14:solidFill>
          </w14:textFill>
        </w:rPr>
      </w:pP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План Синтеза ИВО Части горизонта текущего синтеза ИВО</w:t>
      </w:r>
    </w:p>
    <w:p>
      <w:pPr>
        <w:pStyle w:val="По умолчанию"/>
        <w:numPr>
          <w:ilvl w:val="0"/>
          <w:numId w:val="2"/>
        </w:numPr>
        <w:spacing w:before="0"/>
        <w:jc w:val="left"/>
        <w:rPr>
          <w:outline w:val="0"/>
          <w:color w:val="002060"/>
          <w:sz w:val="12"/>
          <w:szCs w:val="12"/>
          <w:u w:color="000000"/>
          <w:lang w:val="ru-RU"/>
          <w14:textFill>
            <w14:solidFill>
              <w14:srgbClr w14:val="002060"/>
            </w14:solidFill>
          </w14:textFill>
        </w:rPr>
      </w:pP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Шесть книг шести видов жизни</w:t>
      </w:r>
    </w:p>
    <w:p>
      <w:pPr>
        <w:pStyle w:val="По умолчанию"/>
        <w:numPr>
          <w:ilvl w:val="0"/>
          <w:numId w:val="2"/>
        </w:numPr>
        <w:spacing w:before="0"/>
        <w:jc w:val="left"/>
        <w:rPr>
          <w:outline w:val="0"/>
          <w:color w:val="0070c0"/>
          <w:sz w:val="12"/>
          <w:szCs w:val="12"/>
          <w:u w:color="000000"/>
          <w:lang w:val="ru-RU"/>
          <w14:textFill>
            <w14:solidFill>
              <w14:srgbClr w14:val="0070C0"/>
            </w14:solidFill>
          </w14:textFill>
        </w:rPr>
      </w:pP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Лично</w:t>
      </w: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ориентированный синтез Большого Космоса Позиции Наблюдателя и Антропного принципа</w:t>
      </w: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8 </w:t>
      </w: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ИВДИВО</w:t>
      </w: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Метагалактический</w:t>
      </w: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/8 </w:t>
      </w: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Метагалактический</w:t>
      </w:r>
      <w:r>
        <w:rPr>
          <w:outline w:val="0"/>
          <w:color w:val="002060"/>
          <w:sz w:val="12"/>
          <w:szCs w:val="12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/</w:t>
      </w:r>
    </w:p>
    <w:p>
      <w:pPr>
        <w:pStyle w:val="По умолчанию"/>
        <w:numPr>
          <w:ilvl w:val="0"/>
          <w:numId w:val="2"/>
        </w:numPr>
        <w:spacing w:before="0"/>
        <w:jc w:val="left"/>
        <w:rPr>
          <w:sz w:val="12"/>
          <w:szCs w:val="12"/>
          <w:u w:color="000000"/>
          <w:lang w:val="ru-RU"/>
        </w:rPr>
      </w:pPr>
      <w:r>
        <w:rPr>
          <w:outline w:val="0"/>
          <w:color w:val="000000"/>
          <w:sz w:val="12"/>
          <w:szCs w:val="12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8 </w:t>
      </w:r>
      <w:r>
        <w:rPr>
          <w:outline w:val="0"/>
          <w:color w:val="000000"/>
          <w:sz w:val="12"/>
          <w:szCs w:val="12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Метагалактический</w:t>
      </w:r>
      <w:r>
        <w:rPr>
          <w:outline w:val="0"/>
          <w:color w:val="000000"/>
          <w:sz w:val="12"/>
          <w:szCs w:val="12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/ </w:t>
      </w:r>
      <w:r>
        <w:rPr>
          <w:sz w:val="12"/>
          <w:szCs w:val="12"/>
          <w:u w:color="000000"/>
          <w:rtl w:val="0"/>
          <w:lang w:val="ru-RU"/>
        </w:rPr>
        <w:t xml:space="preserve">8 </w:t>
      </w:r>
      <w:r>
        <w:rPr>
          <w:sz w:val="12"/>
          <w:szCs w:val="12"/>
          <w:u w:color="000000"/>
          <w:rtl w:val="0"/>
          <w:lang w:val="ru-RU"/>
        </w:rPr>
        <w:t xml:space="preserve">Октавный </w:t>
      </w:r>
      <w:r>
        <w:rPr>
          <w:sz w:val="12"/>
          <w:szCs w:val="12"/>
          <w:u w:color="000000"/>
          <w:rtl w:val="0"/>
          <w:lang w:val="ru-RU"/>
        </w:rPr>
        <w:t xml:space="preserve">/ 8 </w:t>
      </w:r>
      <w:r>
        <w:rPr>
          <w:sz w:val="12"/>
          <w:szCs w:val="12"/>
          <w:u w:color="000000"/>
          <w:rtl w:val="0"/>
          <w:lang w:val="ru-RU"/>
        </w:rPr>
        <w:t xml:space="preserve">Всеединый </w:t>
      </w:r>
      <w:r>
        <w:rPr>
          <w:sz w:val="12"/>
          <w:szCs w:val="12"/>
          <w:u w:color="000000"/>
          <w:rtl w:val="0"/>
          <w:lang w:val="ru-RU"/>
        </w:rPr>
        <w:t xml:space="preserve">/ 8 </w:t>
      </w:r>
      <w:r>
        <w:rPr>
          <w:sz w:val="12"/>
          <w:szCs w:val="12"/>
          <w:u w:color="000000"/>
          <w:rtl w:val="0"/>
          <w:lang w:val="ru-RU"/>
        </w:rPr>
        <w:t xml:space="preserve">Извечный </w:t>
      </w:r>
      <w:r>
        <w:rPr>
          <w:sz w:val="12"/>
          <w:szCs w:val="12"/>
          <w:u w:color="000000"/>
          <w:rtl w:val="0"/>
          <w:lang w:val="ru-RU"/>
        </w:rPr>
        <w:t xml:space="preserve">/ 8 </w:t>
      </w:r>
      <w:r>
        <w:rPr>
          <w:sz w:val="12"/>
          <w:szCs w:val="12"/>
          <w:u w:color="000000"/>
          <w:rtl w:val="0"/>
          <w:lang w:val="ru-RU"/>
        </w:rPr>
        <w:t>Метаизвечный</w:t>
      </w:r>
      <w:r>
        <w:rPr>
          <w:sz w:val="12"/>
          <w:szCs w:val="12"/>
          <w:u w:color="000000"/>
          <w:rtl w:val="0"/>
          <w:lang w:val="ru-RU"/>
        </w:rPr>
        <w:t xml:space="preserve">/ 8 </w:t>
      </w:r>
      <w:r>
        <w:rPr>
          <w:sz w:val="12"/>
          <w:szCs w:val="12"/>
          <w:u w:color="000000"/>
          <w:rtl w:val="0"/>
          <w:lang w:val="ru-RU"/>
        </w:rPr>
        <w:t>Октоизвечный</w:t>
      </w:r>
      <w:r>
        <w:rPr>
          <w:sz w:val="12"/>
          <w:szCs w:val="12"/>
          <w:u w:color="000000"/>
          <w:rtl w:val="0"/>
          <w:lang w:val="ru-RU"/>
        </w:rPr>
        <w:t xml:space="preserve">/ 8 </w:t>
      </w:r>
      <w:r>
        <w:rPr>
          <w:sz w:val="12"/>
          <w:szCs w:val="12"/>
          <w:u w:color="000000"/>
          <w:rtl w:val="0"/>
          <w:lang w:val="ru-RU"/>
        </w:rPr>
        <w:t>Всеизвечный</w:t>
      </w:r>
      <w:r>
        <w:rPr>
          <w:sz w:val="12"/>
          <w:szCs w:val="12"/>
          <w:u w:color="000000"/>
          <w:rtl w:val="0"/>
          <w:lang w:val="ru-RU"/>
        </w:rPr>
        <w:t xml:space="preserve">/ 8 </w:t>
      </w:r>
      <w:r>
        <w:rPr>
          <w:sz w:val="12"/>
          <w:szCs w:val="12"/>
          <w:u w:color="000000"/>
          <w:rtl w:val="0"/>
          <w:lang w:val="ru-RU"/>
        </w:rPr>
        <w:t>Суперизвечный Творящий Синтез</w:t>
      </w:r>
      <w:r>
        <w:rPr>
          <w:sz w:val="12"/>
          <w:szCs w:val="12"/>
          <w:u w:color="000000"/>
          <w:rtl w:val="0"/>
          <w:lang w:val="ru-RU"/>
        </w:rPr>
        <w:t>/</w:t>
      </w:r>
      <w:r>
        <w:rPr>
          <w:sz w:val="12"/>
          <w:szCs w:val="12"/>
          <w:u w:color="000000"/>
          <w:rtl w:val="0"/>
          <w:lang w:val="ru-RU"/>
        </w:rPr>
        <w:t>Навыки Синтеза Изначально Вышестоящего Отца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both"/>
        <w:outlineLvl w:val="9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ff0000"/>
          <w:spacing w:val="0"/>
          <w:kern w:val="0"/>
          <w:position w:val="0"/>
          <w:sz w:val="12"/>
          <w:szCs w:val="12"/>
          <w:u w:val="none" w:color="ff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FF0000"/>
            </w14:solidFill>
          </w14:textFill>
        </w:rPr>
      </w:pPr>
      <w:r>
        <w:rPr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ff0000"/>
          <w:spacing w:val="0"/>
          <w:kern w:val="0"/>
          <w:position w:val="0"/>
          <w:sz w:val="12"/>
          <w:szCs w:val="12"/>
          <w:u w:val="none" w:color="ff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FF0000"/>
            </w14:solidFill>
          </w14:textFill>
        </w:rPr>
        <w:t>4083/2035/1523/1011/499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both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ff0000"/>
          <w:spacing w:val="0"/>
          <w:kern w:val="0"/>
          <w:position w:val="0"/>
          <w:sz w:val="12"/>
          <w:szCs w:val="12"/>
          <w:u w:val="none" w:color="ff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FF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ff0000"/>
          <w:spacing w:val="0"/>
          <w:kern w:val="0"/>
          <w:position w:val="0"/>
          <w:sz w:val="12"/>
          <w:szCs w:val="12"/>
          <w:u w:val="none" w:color="ff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FF0000"/>
            </w14:solidFill>
          </w14:textFill>
        </w:rPr>
        <w:t>Изначально Вышестоящий Аватар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ff0000"/>
          <w:spacing w:val="0"/>
          <w:kern w:val="0"/>
          <w:position w:val="0"/>
          <w:sz w:val="12"/>
          <w:szCs w:val="12"/>
          <w:u w:val="none" w:color="ff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FF000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ff0000"/>
          <w:spacing w:val="0"/>
          <w:kern w:val="0"/>
          <w:position w:val="0"/>
          <w:sz w:val="12"/>
          <w:szCs w:val="12"/>
          <w:u w:val="none" w:color="ff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FF0000"/>
            </w14:solidFill>
          </w14:textFill>
        </w:rPr>
        <w:t xml:space="preserve">Ипостась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2"/>
          <w:szCs w:val="12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Изначально Вышестоящий Служащий ИВДИВО Изначально Вышестоящего Отца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ff0000"/>
          <w:spacing w:val="0"/>
          <w:kern w:val="0"/>
          <w:position w:val="0"/>
          <w:sz w:val="12"/>
          <w:szCs w:val="12"/>
          <w:u w:val="none" w:color="ff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FF0000"/>
            </w14:solidFill>
          </w14:textFill>
        </w:rPr>
        <w:t xml:space="preserve"> Вершение Служащего ИВДИВО Изначально Вышестоящего Отца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both"/>
        <w:outlineLvl w:val="9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70c0"/>
          <w:spacing w:val="0"/>
          <w:kern w:val="0"/>
          <w:position w:val="0"/>
          <w:sz w:val="12"/>
          <w:szCs w:val="12"/>
          <w:u w:val="none" w:color="0070c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70C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70c0"/>
          <w:spacing w:val="0"/>
          <w:kern w:val="0"/>
          <w:position w:val="0"/>
          <w:sz w:val="12"/>
          <w:szCs w:val="12"/>
          <w:u w:val="none" w:color="0070c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70C0"/>
            </w14:solidFill>
          </w14:textFill>
        </w:rPr>
        <w:t>Синтез Служащего ИВДИВО Изначально Вышестоящего Отца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both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70c0"/>
          <w:spacing w:val="0"/>
          <w:kern w:val="0"/>
          <w:position w:val="0"/>
          <w:sz w:val="12"/>
          <w:szCs w:val="12"/>
          <w:u w:val="none" w:color="0070c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70C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70c0"/>
          <w:spacing w:val="0"/>
          <w:kern w:val="0"/>
          <w:position w:val="0"/>
          <w:sz w:val="12"/>
          <w:szCs w:val="12"/>
          <w:u w:val="none" w:color="0070c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70C0"/>
            </w14:solidFill>
          </w14:textFill>
        </w:rPr>
        <w:t>Синтез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70c0"/>
          <w:spacing w:val="0"/>
          <w:kern w:val="0"/>
          <w:position w:val="0"/>
          <w:sz w:val="12"/>
          <w:szCs w:val="12"/>
          <w:u w:val="none" w:color="0070c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70C0"/>
            </w14:solidFill>
          </w14:textFill>
        </w:rPr>
        <w:t xml:space="preserve"> </w:t>
      </w:r>
      <w:r>
        <w:rPr>
          <w:rFonts w:ascii="Times New Roman" w:cs="Arial Unicode MS" w:hAnsi="Times New Roman" w:eastAsia="Arial Unicode MS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70c0"/>
          <w:spacing w:val="0"/>
          <w:kern w:val="0"/>
          <w:position w:val="0"/>
          <w:sz w:val="12"/>
          <w:szCs w:val="12"/>
          <w:u w:val="none" w:color="0070c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70C0"/>
            </w14:solidFill>
          </w14:textFill>
        </w:rPr>
        <w:t>ИВДИВО</w:t>
      </w:r>
      <w:r>
        <w:rPr>
          <w:rFonts w:ascii="Times New Roman" w:cs="Arial Unicode MS" w:hAnsi="Times New Roman" w:eastAsia="Arial Unicode MS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70c0"/>
          <w:spacing w:val="0"/>
          <w:kern w:val="0"/>
          <w:position w:val="0"/>
          <w:sz w:val="12"/>
          <w:szCs w:val="12"/>
          <w:u w:val="none" w:color="0070c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70C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70c0"/>
          <w:spacing w:val="0"/>
          <w:kern w:val="0"/>
          <w:position w:val="0"/>
          <w:sz w:val="12"/>
          <w:szCs w:val="12"/>
          <w:u w:val="none" w:color="0070c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70C0"/>
            </w14:solidFill>
          </w14:textFill>
        </w:rPr>
        <w:t>Творящих Синтезов каждого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both"/>
        <w:outlineLvl w:val="9"/>
        <w:rPr>
          <w:rFonts w:ascii="Times New Roman" w:cs="Times New Roman" w:hAnsi="Times New Roman" w:eastAsia="Times New Roman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ff0000"/>
          <w:spacing w:val="0"/>
          <w:kern w:val="0"/>
          <w:position w:val="0"/>
          <w:sz w:val="12"/>
          <w:szCs w:val="12"/>
          <w:u w:val="none" w:color="ff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FF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70c0"/>
          <w:spacing w:val="0"/>
          <w:kern w:val="0"/>
          <w:position w:val="0"/>
          <w:sz w:val="12"/>
          <w:szCs w:val="12"/>
          <w:u w:val="none" w:color="0070c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70C0"/>
            </w14:solidFill>
          </w14:textFill>
        </w:rPr>
        <w:t>Синтез Навыков синтеза ИВДИВО</w:t>
      </w:r>
      <w:r>
        <w:rPr>
          <w:rFonts w:ascii="Times New Roman" w:cs="Arial Unicode MS" w:hAnsi="Times New Roman" w:eastAsia="Arial Unicode MS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70c0"/>
          <w:spacing w:val="0"/>
          <w:kern w:val="0"/>
          <w:position w:val="0"/>
          <w:sz w:val="12"/>
          <w:szCs w:val="12"/>
          <w:u w:val="none" w:color="0070c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70C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70c0"/>
          <w:spacing w:val="0"/>
          <w:kern w:val="0"/>
          <w:position w:val="0"/>
          <w:sz w:val="12"/>
          <w:szCs w:val="12"/>
          <w:u w:val="none" w:color="0070c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70C0"/>
            </w14:solidFill>
          </w14:textFill>
        </w:rPr>
        <w:t>Творящих Синтезов Изначально Вышестоящего Отца каждого</w:t>
      </w:r>
    </w:p>
    <w:p>
      <w:pPr>
        <w:pStyle w:val="По умолчанию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/>
        <w:ind w:left="0" w:right="0" w:firstLine="0"/>
        <w:jc w:val="both"/>
        <w:rPr>
          <w:rFonts w:ascii="Calibri" w:cs="Calibri" w:hAnsi="Calibri" w:eastAsia="Calibri"/>
          <w:sz w:val="12"/>
          <w:szCs w:val="12"/>
          <w:u w:color="000000"/>
          <w:rtl w:val="0"/>
          <w:lang w:val="ru-RU"/>
        </w:rPr>
      </w:pPr>
      <w:r>
        <w:rPr>
          <w:rFonts w:ascii="Calibri" w:hAnsi="Calibri"/>
          <w:sz w:val="12"/>
          <w:szCs w:val="12"/>
          <w:u w:color="000000"/>
          <w:rtl w:val="0"/>
          <w:lang w:val="ru-RU"/>
        </w:rPr>
        <w:t xml:space="preserve">499. 51. </w:t>
      </w:r>
      <w:r>
        <w:rPr>
          <w:rFonts w:ascii="Calibri" w:hAnsi="Calibri" w:hint="default"/>
          <w:sz w:val="12"/>
          <w:szCs w:val="12"/>
          <w:u w:color="000000"/>
          <w:rtl w:val="0"/>
          <w:lang w:val="ru-RU"/>
        </w:rPr>
        <w:t>Тело Отец</w:t>
      </w:r>
      <w:r>
        <w:rPr>
          <w:rFonts w:ascii="Calibri" w:hAnsi="Calibri"/>
          <w:sz w:val="12"/>
          <w:szCs w:val="12"/>
          <w:u w:color="000000"/>
          <w:rtl w:val="0"/>
          <w:lang w:val="ru-RU"/>
        </w:rPr>
        <w:t>-</w:t>
      </w:r>
      <w:r>
        <w:rPr>
          <w:rFonts w:ascii="Calibri" w:hAnsi="Calibri" w:hint="default"/>
          <w:sz w:val="12"/>
          <w:szCs w:val="12"/>
          <w:u w:color="000000"/>
          <w:rtl w:val="0"/>
          <w:lang w:val="ru-RU"/>
        </w:rPr>
        <w:t>Человек</w:t>
      </w:r>
      <w:r>
        <w:rPr>
          <w:rFonts w:ascii="Calibri" w:hAnsi="Calibri"/>
          <w:sz w:val="12"/>
          <w:szCs w:val="12"/>
          <w:u w:color="000000"/>
          <w:rtl w:val="0"/>
          <w:lang w:val="ru-RU"/>
        </w:rPr>
        <w:t>-</w:t>
      </w:r>
      <w:r>
        <w:rPr>
          <w:rFonts w:ascii="Calibri" w:hAnsi="Calibri" w:hint="default"/>
          <w:sz w:val="12"/>
          <w:szCs w:val="12"/>
          <w:u w:color="000000"/>
          <w:rtl w:val="0"/>
          <w:lang w:val="ru-RU"/>
        </w:rPr>
        <w:t>Землянина Служащего ИВДИВО Изначально Вышестоящего Отца</w:t>
      </w:r>
    </w:p>
    <w:p>
      <w:pPr>
        <w:pStyle w:val="Основной текст"/>
        <w:rPr>
          <w:outline w:val="0"/>
          <w:color w:val="004c7f"/>
          <w:sz w:val="12"/>
          <w:szCs w:val="12"/>
          <w14:textFill>
            <w14:solidFill>
              <w14:srgbClr w14:val="004D80"/>
            </w14:solidFill>
          </w14:textFill>
        </w:rPr>
      </w:pPr>
    </w:p>
    <w:p>
      <w:pPr>
        <w:pStyle w:val="Основной текст"/>
        <w:rPr>
          <w:b w:val="1"/>
          <w:bCs w:val="1"/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1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день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1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часть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15.30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Поздравления именинников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Царства и стихии в организации ИВДИВО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-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потенциал у ИВАСАлександра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Собственно царства и стихии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У ИВ Матери Планеты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Энергопотенциал каждого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— это энергетика каждого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примененная нами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ЭП каждого — у ИВАС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19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организации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Сегодня праздник — переход Планеты на светлую сторону силы и преображение жизни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Нужно делать практику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Это единственный день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когда ИВО выделяет огонь на эту тему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Планета перешла на светлую сторону силы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А человечество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?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Переводим человечество на светлую сторону силы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2-3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недели назад своим потенциалом перевели человечество туда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2-3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недели назад разрешили стяжать Абсолютный огонь в нескольких космосах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Стяжали космические силы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и человечество колыхнулось в светлую сторону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С тзр огня нет темной или светлой стороны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Неск лет назад начиналось темное средневековье падениями уровней образования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компетенций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повышение наркомании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«многоперьевая сфера» —родитель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1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и родитель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2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—  уничтожение человеческого в человечестве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Это темная сторона силы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Навязывание этой повестки втягивает человечество в темную силу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Нужно заниматься человечеством усиленно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Сейчас просто весы качаются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куда пойдет человечество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Поэтому пошли за октавный космос в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8,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передавливая человечество на светлую сторону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Самый лучший метод — вызывать на себя космические силы и космос — огонь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6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видов огня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Смотрим в месяцах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как и куда устоимся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Есть поганцы в самом человечестве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есть сознательное влияние на нас как на конкурентов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Одна цивилизация была очень сильна внешне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но слаба внутренне — ее уничтожили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Мы пошли другим путем — копим внутреннюю силу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Чтобы противостоять ей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нужна внутренняя сила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Пока такой силы ни у кого нет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Процесс не завершен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Проблема не в нас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а в человечестве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Дб многополярность и не воздействие друг на друга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От темной стороны силы идет повышение национализма в соседних странах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В нек подразделениях повышается национализм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==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демонство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Нации должны расти и развиваться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Но по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-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человечески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Молдавский язык синтеза отменили в Молдавии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Темная сторона силы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Запустили отмену русского языка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чтобы не слышать язык синтеза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И в России есть темная сторона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Через что переводим человечество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?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Стяжаем по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1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космической силе каждому человеку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Солнце не трогаем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Оно бешеное в последнее время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Планета защищается за счет светлой стороны силы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Ангелы вернулись на Солнце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Деградирующая цивилизация на Вулкане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Они не перейдут на светлую сторону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Между нами есть договор не трогать друг друга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Недавно вошли в новое состояние расы — суперизвечную и тд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Раса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8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космосов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Каждый должен войти в расу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8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космосов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Для человека каждый космос дает свой уникальный огонь в равновесии космической силы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Стяжаем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8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огней космоса каждому человеку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Служащий ИВДИВО — огонь Вершения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Но начинается Служащий ИВДИВО с огня Практики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Посвященный исполняет практики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Служащий их исполняет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Служащий между практиками и вершением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Практика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1. 16.16-17.01  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Перевод человечества на светлую сторону силы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Стяжание космических сил человечеству — по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1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й в мг ФА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и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8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огней космосов космической расы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513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синтезов ИВО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</w:pP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Вокруг планеты Земля стали сферы ИВ Аватаров  суперизвечного космоса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Планета не поднимается в суперкосмос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Она в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2049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архетипе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Аватары привнесли ИВО на планету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Это ИВО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который движется вниз на планету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Стяжали развитие жизни на планете в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4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космосах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Человечество не входит в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2048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частей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оно в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512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частях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Люди не смогли брать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2048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частей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Теперь огонь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8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космосов будет развивать человечество тысячелетиями Но есть надежда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что мы войдем в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8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космосов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Последние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2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месяца человечество колыхалось то в светлую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то в темную сторону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Если устали и не хочется стяжать порученное Отцом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вы не на светлой стороне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6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раса стала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8-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космической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И цивилизация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наука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империя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нация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ИВО и ИВАС радостно празднуют сегодняшний праздник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Как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9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мая у нас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Это День Победы у ИВА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Мы всю команду ввели в Ивдивную жизнь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Все новости и события в ней известны всем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Хождения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5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ю космосами нас ожидают в течение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15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лет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Увидеть в этом путь Учителя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а не только требование Глав ИВДИВО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Это отдельный и уникальный важный путь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Это путь Учителя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 нас растет Учитель ИВО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рано или поздно переключимся на учителей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Вдохновитесь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Ранее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до этого пути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ничего учительского не было дано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Кроме посвященного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Восхождение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5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ю космосами это путь Учителя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Настоящий Учитель растет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1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млн лет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А можно за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15.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Учителей не хватает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Служащий фиксируется на Высший Головерсум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Чтобы укрепить человечество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надо ввести все человечество в Высший Головерсум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3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горизонт Души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А Майтрейя работал над этим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2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тысячелетия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Мозг человечества откликается на Головерсум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Мозг любит энергию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ЭП нужен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чтобы мозг потреблял больше энергии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чем все остальное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ЭП не о деньгах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а о питании мозга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Сначала эп мозга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потом эп в деньгах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Каков заряд мозга эп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-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силой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а потом все остальное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Поэтому ИВАС Александр занимается математикой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Высшим головерсумом усилим человечество на светлой стороне силы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У ВГ —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512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оболочек от ИВАС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Это совсем другой головерсум будет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Из чего состоит Головерсум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?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 </w:t>
      </w:r>
    </w:p>
    <w:p>
      <w:pPr>
        <w:pStyle w:val="Основной текст"/>
        <w:numPr>
          <w:ilvl w:val="0"/>
          <w:numId w:val="9"/>
        </w:numPr>
        <w:jc w:val="both"/>
        <w:rPr>
          <w:outline w:val="0"/>
          <w:color w:val="004c7f"/>
          <w:lang w:val="ru-RU"/>
          <w14:textFill>
            <w14:solidFill>
              <w14:srgbClr w14:val="004D80"/>
            </w14:solidFill>
          </w14:textFill>
        </w:rPr>
      </w:pP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Высшие голограммы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.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 Они о чем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-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то очень высоком</w:t>
      </w:r>
      <w:r>
        <w:rPr>
          <w:outline w:val="0"/>
          <w:color w:val="004c7f"/>
          <w:rtl w:val="0"/>
          <w:lang w:val="en-US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 </w:t>
      </w:r>
    </w:p>
    <w:p>
      <w:pPr>
        <w:pStyle w:val="Основной текст"/>
        <w:numPr>
          <w:ilvl w:val="0"/>
          <w:numId w:val="9"/>
        </w:numPr>
        <w:jc w:val="both"/>
        <w:rPr>
          <w:outline w:val="0"/>
          <w:color w:val="004c7f"/>
          <w:lang w:val="ru-RU"/>
          <w14:textFill>
            <w14:solidFill>
              <w14:srgbClr w14:val="004D80"/>
            </w14:solidFill>
          </w14:textFill>
        </w:rPr>
      </w:pP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Высшее Вершение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.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 Ведение синтеза — высшее вершение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Сейчас на синтезе мы в этом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numPr>
          <w:ilvl w:val="0"/>
          <w:numId w:val="9"/>
        </w:numPr>
        <w:jc w:val="both"/>
        <w:rPr>
          <w:outline w:val="0"/>
          <w:color w:val="004c7f"/>
          <w:lang w:val="ru-RU"/>
          <w14:textFill>
            <w14:solidFill>
              <w14:srgbClr w14:val="004D80"/>
            </w14:solidFill>
          </w14:textFill>
        </w:rPr>
      </w:pP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Масштаб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В людей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8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ю огнями ввели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8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масштабов космосов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предполагая жизнь от Человека до Отца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Головерсум сначала представляет масштаб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а потом мы его стяжаем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И входим в космос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Любое восхождение в космос — масштабирование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чтобы войти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А потом компактификация и деятельность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Масштабирование покупкой мебели или большой машины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А у нас масштаб философов синтеза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5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космосов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Мы ходим к КХ в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5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космос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а головерсум все считывает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2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высшие части — двое во имя Отца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</w:p>
    <w:p>
      <w:pPr>
        <w:pStyle w:val="Основной текст"/>
        <w:jc w:val="both"/>
        <w:rPr>
          <w:b w:val="1"/>
          <w:bCs w:val="1"/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Практика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2.  17.44-18.11  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Стяжание Высшего Головерсума человечеству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ИВО разрешил нам на этом курсе каждую следующую Высшую часть стяжать всему человечеству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тк эти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14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частей развивают расу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Где фиксируется головерсум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и все Высшие части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?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 физическом теле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А в теле — в телах Аватар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-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ипоостасей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А потом развертываются по Мере их роста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А потом развивают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51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горизонт высших частей Служащий ИВДИВО как АИ занимается с нами высшей частью Служащий ИВДИВО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но и все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51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е высшие части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Высшую голонику пока и стяжать не можем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голонику не понимаем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Развернем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7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частей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51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горизонта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появится часть Высший служащий ИВДИВО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Подвиг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самопожертвование — Высшее Вершение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 жертвенности что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-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то делаешь людям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не взирая на себя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 головерсуме пишется высшее вершение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У людей пока частных ИВДИВО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-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зданий для ВЧ нет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Есть оболочки извечного космоса только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Только для высшего Головерсума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Частные ИВДИВО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-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здания будут постепенно формироваться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когда высший головерсум накопит нужное количество голограмм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У нас есть частные ИИВДИВО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-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здания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Пока работают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64.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Выводит в здания может только ИВО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сами не попадаем пока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Сверхкосомс очень сложен для нас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Чем Служащий ИВДИВО отличается от других служащих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?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Чем занимается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? </w:t>
      </w:r>
    </w:p>
    <w:p>
      <w:pPr>
        <w:pStyle w:val="Основной текст"/>
        <w:numPr>
          <w:ilvl w:val="0"/>
          <w:numId w:val="11"/>
        </w:numPr>
        <w:jc w:val="both"/>
        <w:rPr>
          <w:outline w:val="0"/>
          <w:color w:val="004c7f"/>
          <w:lang w:val="ru-RU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Собственным энергопотенциалом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(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с царствами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стихиями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эволюциями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..)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Развивает личный внутренний заряд эп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numPr>
          <w:ilvl w:val="0"/>
          <w:numId w:val="11"/>
        </w:numPr>
        <w:jc w:val="both"/>
        <w:rPr>
          <w:outline w:val="0"/>
          <w:color w:val="004c7f"/>
          <w:lang w:val="ru-RU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Распознаниями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Служащий ИВДИВО учит нас распознавать новых возможностей </w:t>
      </w:r>
    </w:p>
    <w:p>
      <w:pPr>
        <w:pStyle w:val="Основной текст"/>
        <w:numPr>
          <w:ilvl w:val="0"/>
          <w:numId w:val="11"/>
        </w:numPr>
        <w:jc w:val="both"/>
        <w:rPr>
          <w:outline w:val="0"/>
          <w:color w:val="004c7f"/>
          <w:lang w:val="ru-RU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Архетипизациями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(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масштабов ИВДИВО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).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Архетип — это сфера и масштаб в ИВДИВО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 На эти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3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дела нас будут тренировать весь месяц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</w:p>
    <w:p>
      <w:pPr>
        <w:pStyle w:val="Основной текст"/>
        <w:jc w:val="both"/>
        <w:rPr>
          <w:b w:val="1"/>
          <w:bCs w:val="1"/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Практика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3. 18.36-18.52</w:t>
        <w:tab/>
        <w:t xml:space="preserve">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Стяжание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499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синтез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-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части Ивдивной жизни Служащего ИВДИВО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По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6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эп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распознаний и архетипизаций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каждой жизнью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</w:p>
    <w:p>
      <w:pPr>
        <w:pStyle w:val="Основной текст"/>
        <w:jc w:val="both"/>
        <w:rPr>
          <w:b w:val="1"/>
          <w:bCs w:val="1"/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1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день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2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часть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. 19.20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Стяжание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5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видов космоса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Что дают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5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космосов человечеству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кроме роста частей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огня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?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Каждый архетип это часть ИВО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 центре сферы ИВДИВО — часть ИИВО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Звезды — атомы и молекулы части ИВО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Мг Фа — Образ Отца ИВО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 космосе найдены структуры по типу клеток человека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Море и вода тоже имеют клеточное строение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Кого увидели ученые как синтез звезд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?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ИВАС Мирру — как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1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часть ИВО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Настоящее тело ИВО — синтез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512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мг космосов на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513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— Я Настоящего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ИВО —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1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мг космос в си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512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мг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-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Масштаб тела ИВАС Мирры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?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Тело любого ИВАС тоже состоит из атомов и молекул одного из архетипов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Пока не дошли до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513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архетипа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видим космос тел Аватаров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ИВДИВО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-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полис ИВО за пределами архетипа ИВО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Мы перевели все здания подразделения в ИВДИВО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-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полис ИВО из ИВДИВО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-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полиса КХ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Не взяли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И здания вернулись на прежнее место — к КХ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Эта тема не получилась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Здания должны стоять в цельном космосе архетипическом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Но нам нужно пересинтезироваться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Тема остается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Но не получилась пока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ИВДИВО —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512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сфер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А потом синтез всего космоса всех сфер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Есть мг космос ИВДИВО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где все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512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архетипов и тело ИВО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Чтобы выйти в цельный космос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нужно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256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архетипов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Это следующая тема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которую добиваемся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: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выйти в космос следующего уровня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Планета Земля на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513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выражении синтеза всех извечин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На физике метаизвечины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Увидеть космос в синтезе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512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извечин — научная цель космогонии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Необходимо научное и головерсумное целеполагание научиться в космосе видеть извечины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всеедины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октавы и мг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чтобы потом в центровке видеть планету Земля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Так включилось распознание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Архетипизация здесь — в масштабах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Одним глазом смотрит ИВО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двумя — ИВАС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</w:p>
    <w:p>
      <w:pPr>
        <w:pStyle w:val="Основной текст"/>
        <w:jc w:val="both"/>
        <w:rPr>
          <w:b w:val="1"/>
          <w:bCs w:val="1"/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Практика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4. 19.50-20.27   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Стяжание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5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архетипов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Головерсум требует тщательности всех шагов в практике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168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архетипов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И космические силы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В каждой космической силе по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6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жизней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1008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сил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Космические силы для человеческой реализации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Для компетентных — магнитность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5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жизней от человека до учителя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Когда наделяемся космическими силами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они поддерживают в нас человечность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Есть полномочная реализация — должности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Реализация как таковая — по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16-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р отцовскости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. (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Коллективного Ману в нэ не будет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это сущность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 нэ первый среди равных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Первый Ману становится пассионарием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который тянет в следующий уровень всех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Все Ману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но тот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кто вышел в следующий архетип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будет первым и самым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Сильным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Коллективного Адама не будет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Но раса командная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строится лидерами и личностями как первыми среди равных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Компетентный наделяется магнитностью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ИВО фиксирует огонь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а через нас ИВО — на дела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которые магнитны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Вместо матери в магнитности стоит разнообразие дел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архетипов и тп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У на мб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168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архетипов ИВДИВО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(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сейчас стяжали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). 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На нас должны концентрироваться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168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архетипов и вызывать в теле повышенную магнитность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Магнитность вырастает в нас из синтез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-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физичности по количеству архетипов и др материальностей в нас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Магнитность Отцом вкл исходя из того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с кем и чем вы синтезируетесь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На синтезе мы усиляемся друг в друге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На каждом возникает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100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синтезов ИВО — магнитность синтезом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Магнитность направлена на более емкое вмещение синтеза от Отца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Абс Фа дает силы ходить по космосу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b w:val="1"/>
          <w:bCs w:val="1"/>
          <w:outline w:val="0"/>
          <w:color w:val="004c7f"/>
          <w14:textFill>
            <w14:solidFill>
              <w14:srgbClr w14:val="004D80"/>
            </w14:solidFill>
          </w14:textFill>
        </w:rPr>
      </w:pPr>
    </w:p>
    <w:p>
      <w:pPr>
        <w:pStyle w:val="Основной текст"/>
        <w:jc w:val="both"/>
        <w:rPr>
          <w:b w:val="1"/>
          <w:bCs w:val="1"/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Практика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5. 20.43-21.07  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Стяжаем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1008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космических сил и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1008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космических магнитностей —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2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вида реализации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Абсолют ИВО магнитностями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Абсолют Фа силами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Космическая сила в объеме космоса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 нем есть сила гравитации и др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Синтез функциональных состояний в этой силе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Когда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-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то будем управлять космосом как ИВО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Струны — магниты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возникающие в космосе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Как оси между полюсами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Переход мгновенный в космосе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Кроме теории струн есть факторы взамодействия антиномичесих взаимодействий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Это магниты и диалектика космоса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Сила магнитности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-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сила притяжения всех ого между собою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Часть огнеобразов притягиваются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часть отталкиваются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Часть — синтезируются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часть аннигилируются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Мг автоматически аннигилируется в метаизвечине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как только они стыкуются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Октава аннигилируется в октаизвечине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А у нас идет аннигиляционная практика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Чтобы этого не допустить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нас наделяют магнитностью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Магнитность и сила —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2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особенности космоса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которые ведут к интересным результатам —  напр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 новым способностям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Как к нам магнитятся огнеобразы Метаизвечины в личной практике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?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Пока только стяжанием синтеза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Чтобы огнеобразы усваивались и отдавались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нужна магнитность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Сознание есть магнит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Сознание связывается с магнитным полем планеты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Меняется поле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сознание отключается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люди живут инстинктами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Космическая магнитность и части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14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горизонта взаимосвязаны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Если есть нарушения магнитности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понижаются рацио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интеллект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сознание и истина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Есть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3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й фактор космоса силы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магнитт и абсолют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Весь космос заполняет Абсолют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Ядром абсолюта входим в абсолют космоса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чтобы действовать в космосе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Растворяться в Отце — глупость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А такая запись в духе у некоторых ьесть — «Сдохни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!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» Эта запись вписана недобрыми существами против человечества в космосе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На каждом синтезе стяжаем по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8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компетенций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8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космосов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Расп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7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и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8.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</w:p>
    <w:p>
      <w:pPr>
        <w:pStyle w:val="Основной текст"/>
        <w:jc w:val="both"/>
        <w:rPr>
          <w:b w:val="1"/>
          <w:bCs w:val="1"/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Практика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6.  21.27- 21.31 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Стяжание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4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х компетенций — Творящих синтезов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  </w:t>
      </w:r>
    </w:p>
    <w:p>
      <w:pPr>
        <w:pStyle w:val="Основной текст"/>
        <w:jc w:val="both"/>
        <w:rPr>
          <w:b w:val="1"/>
          <w:bCs w:val="1"/>
          <w:outline w:val="0"/>
          <w:color w:val="004c7f"/>
          <w14:textFill>
            <w14:solidFill>
              <w14:srgbClr w14:val="004D80"/>
            </w14:solidFill>
          </w14:textFill>
        </w:rPr>
      </w:pPr>
    </w:p>
    <w:p>
      <w:pPr>
        <w:pStyle w:val="Основной текст"/>
        <w:jc w:val="both"/>
        <w:rPr>
          <w:b w:val="1"/>
          <w:bCs w:val="1"/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2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день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1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часть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b w:val="1"/>
          <w:bCs w:val="1"/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8.00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Ночью стояли один на один пред ИВО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пока обучались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Отношения сводятся к одному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: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верю или не верю — психологическая проблема прошлого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А поговорить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? :)) 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ИВО с нами общается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а мы молчим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Между двумя синтезами будут обязательно приглашать к ИВО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и мы будем общаться один на один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Иллюзии общения с ИВО с прошлой эпохи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: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вера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дано или не дано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осудил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-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не осудил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Вопросы с ИВО с тзр Головерсума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: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Должностными полномочиями занимается КХ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не ИВО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Что выше ДП у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КХ в наших отношениях с ИВО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?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Вчера стяжали человеческую реализацию —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космические Силы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 —  это можно обсуждать с ИВО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Как компетентные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— магнитность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Пока в духе зависимость от денег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они никогда не притянутся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Магнитность эп приведет не к эп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а к делу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который реализуется эп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Чтобы магнитить любовь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нужно самому быть в состоянии любви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а не ненависти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Самому находить к себе любовь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чтобы тебя полюбили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Чтобы притянулось творчество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самому нужно быть в творчестве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Полномочный автоматически для исполнения полномочий получает  часть ИВО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Компетентный получает часть КХ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Человек сам по себе часть сообщества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Человека самого по себе воспитать без сообщества нельзя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Полномочный получает от ИВО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Волю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чтобы полномочия действовали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Воля состоит из огня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Человека ИВО наделяет  силами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Комптентного — магнитностью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Полномочного — волей ИВО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Реализация ИВО — в реализациях ИВО наделяет   собою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(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набор частей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фрагментация Истины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и тд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).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Когда ИВО видит усилия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что мы готовы реализоваться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он наделяет собою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.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Теург отражает собою космос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</w:p>
    <w:p>
      <w:pPr>
        <w:pStyle w:val="Основной текст"/>
        <w:jc w:val="both"/>
        <w:rPr>
          <w:b w:val="1"/>
          <w:bCs w:val="1"/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Какие личные темы можно затронуть в общении с ИВО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?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b41700"/>
          <w:rtl w:val="0"/>
          <w:lang w:val="ru-RU"/>
          <w14:textFill>
            <w14:solidFill>
              <w14:srgbClr w14:val="B51700"/>
            </w14:solidFill>
          </w14:textFill>
        </w:rPr>
        <w:t>—</w:t>
      </w:r>
      <w:r>
        <w:rPr>
          <w:b w:val="1"/>
          <w:bCs w:val="1"/>
          <w:outline w:val="0"/>
          <w:color w:val="b41700"/>
          <w:rtl w:val="0"/>
          <w:lang w:val="ru-RU"/>
          <w14:textFill>
            <w14:solidFill>
              <w14:srgbClr w14:val="B51700"/>
            </w14:solidFill>
          </w14:textFill>
        </w:rPr>
        <w:t xml:space="preserve"> о жизни</w:t>
      </w:r>
      <w:r>
        <w:rPr>
          <w:b w:val="1"/>
          <w:bCs w:val="1"/>
          <w:outline w:val="0"/>
          <w:color w:val="b41700"/>
          <w:rtl w:val="0"/>
          <w:lang w:val="ru-RU"/>
          <w14:textFill>
            <w14:solidFill>
              <w14:srgbClr w14:val="B5170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Умение видеть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понимать и действовать разными жизнями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Быть и жить учителем — это как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?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Быть и жить ипостасью — это как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?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Различение и распознание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5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видов жизни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Жизни от ИВО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Посвященная жизнь это разнообразие реплицируемости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Что реплицирует посвященный кроме запахов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?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ИВДИВО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?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ДЗ на месяц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: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к чему направлены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6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жизней с ИВО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?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 матрицы в головерсуме где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?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 душе — на зерцале чакры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b w:val="1"/>
          <w:bCs w:val="1"/>
          <w:outline w:val="0"/>
          <w:color w:val="b41700"/>
          <w:rtl w:val="0"/>
          <w:lang w:val="ru-RU"/>
          <w14:textFill>
            <w14:solidFill>
              <w14:srgbClr w14:val="B51700"/>
            </w14:solidFill>
          </w14:textFill>
        </w:rPr>
        <w:t>— ИВДИВО как таковой</w:t>
      </w:r>
      <w:r>
        <w:rPr>
          <w:b w:val="1"/>
          <w:bCs w:val="1"/>
          <w:outline w:val="0"/>
          <w:color w:val="b41700"/>
          <w:rtl w:val="0"/>
          <w:lang w:val="ru-RU"/>
          <w14:textFill>
            <w14:solidFill>
              <w14:srgbClr w14:val="B51700"/>
            </w14:solidFill>
          </w14:textFill>
        </w:rPr>
        <w:t>.</w:t>
      </w:r>
      <w:r>
        <w:rPr>
          <w:outline w:val="0"/>
          <w:color w:val="b41700"/>
          <w:rtl w:val="0"/>
          <w:lang w:val="ru-RU"/>
          <w14:textFill>
            <w14:solidFill>
              <w14:srgbClr w14:val="B51700"/>
            </w14:solidFill>
          </w14:textFill>
        </w:rPr>
        <w:t xml:space="preserve">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Домом Отца управляет ИВО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Изучаем ли ИВДИВО у ИВО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тк он создатель ИВДИВО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?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b41700"/>
          <w:rtl w:val="0"/>
          <w:lang w:val="ru-RU"/>
          <w14:textFill>
            <w14:solidFill>
              <w14:srgbClr w14:val="B51700"/>
            </w14:solidFill>
          </w14:textFill>
        </w:rPr>
        <w:t>—</w:t>
      </w:r>
      <w:r>
        <w:rPr>
          <w:b w:val="1"/>
          <w:bCs w:val="1"/>
          <w:outline w:val="0"/>
          <w:color w:val="b41700"/>
          <w:rtl w:val="0"/>
          <w:lang w:val="ru-RU"/>
          <w14:textFill>
            <w14:solidFill>
              <w14:srgbClr w14:val="B51700"/>
            </w14:solidFill>
          </w14:textFill>
        </w:rPr>
        <w:t xml:space="preserve"> Материя</w:t>
      </w:r>
      <w:r>
        <w:rPr>
          <w:outline w:val="0"/>
          <w:color w:val="b41700"/>
          <w:rtl w:val="0"/>
          <w:lang w:val="ru-RU"/>
          <w14:textFill>
            <w14:solidFill>
              <w14:srgbClr w14:val="B5170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64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вида материи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: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расширить восприятие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распознать вм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тм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вом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Как видеть на астрале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как бегать в синтезном мире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?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— </w:t>
      </w:r>
      <w:r>
        <w:rPr>
          <w:b w:val="1"/>
          <w:bCs w:val="1"/>
          <w:outline w:val="0"/>
          <w:color w:val="b41700"/>
          <w:rtl w:val="0"/>
          <w:lang w:val="ru-RU"/>
          <w14:textFill>
            <w14:solidFill>
              <w14:srgbClr w14:val="B51700"/>
            </w14:solidFill>
          </w14:textFill>
        </w:rPr>
        <w:t>об ИВАС</w:t>
      </w:r>
      <w:r>
        <w:rPr>
          <w:b w:val="1"/>
          <w:bCs w:val="1"/>
          <w:outline w:val="0"/>
          <w:color w:val="b41700"/>
          <w:rtl w:val="0"/>
          <w:lang w:val="ru-RU"/>
          <w14:textFill>
            <w14:solidFill>
              <w14:srgbClr w14:val="B5170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 лицее каждый мог поговорить с директором о плохом и хорошем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о своих проблемах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Обсуждаем с ИВО как неправильно с нами поступают ИВАС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что делать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чтобы наладить с ними отношения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и тд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Дорастать до свободного общения с ИВО и ИВАС по любым вопросам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 любой должности и на любом уровне есть проверки ИВО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Пред ИВО все равны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Общаемся с ИВО в тех архетипах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которые нам не характерны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на одну из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4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х тем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</w:p>
    <w:p>
      <w:pPr>
        <w:pStyle w:val="Основной текст"/>
        <w:jc w:val="both"/>
        <w:rPr>
          <w:b w:val="1"/>
          <w:bCs w:val="1"/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Практика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7.09.07-09.34 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Общение с ИВО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Были в ИВДИВО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-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полисах ИВАС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были в кабинете ИВАС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не у тех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кто глава ИВДИВО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-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полиса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 кубе синтеза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Если не договорили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значит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не поставили точку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и ИВО подтягивает к общению далее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Ночью продолжить общение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 Кубе синтеза формировалась униграмма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Внутрь нашей униграммы добавлено ядро светского общения с ИВО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Стояли в КС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формировались связки сквозь нас  для общения с ИВО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Выходим к ИВО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возжигаем униграмму общения с ИВО в ИВДИВО каждого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она будет помогать нам общаться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Не видим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не слышим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но тренируемся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Дб упорство в отношении себя и достижения цели — умения общаться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Некоторым не хватает упорства в достижении видения и слышания ИВО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 преодолении себя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Высшие чакры Высшего головерсума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 ГВ не факт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что есть чакры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Чакры ГВ не линза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а имеет тройной тор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В центре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-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зерцало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Тор — скрученная спираль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Каждая спираль — голограмма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/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гг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скомпактифицированная в спираль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Пружинки могут переходить на любое место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Матрица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: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каждая спиралька — отдельная свернутая матрица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 душе матрицы схлопываются в точку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 ГВ скатываются в спиральки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пересекаются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 каждой матрице — мелкие ГГ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 зерцале — крупные ГГ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Зерцало — записи устойчивого гг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-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действия в нас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Смотрим за окно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и ищем гг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-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ми — что это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Нижестоящие части входят как часть в вышестоящие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Голограмма сознательна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рациональна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осмысленна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сообразительна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восприимчива … все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50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частей дают насыщенность голограмме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ГВ не есть отдельный ГВ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Внутри ГГ есть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оценка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Того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что в ней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Чакра в ГГ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-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чакра определения того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что ищете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 зерцале устойчивые ГГ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для самых незыблемых явлений — фундаментальные ГГ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Например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фамилия меняет фундаментальные ГГ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а имя — нет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 двух крайних лепестках формируются параллельные ГГ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 одном лепестке ГГ временные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об участии в каком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-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то действии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А в другом крайнем лепестке — постоянная голограмма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(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походка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выражение глаз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внутреннее состояние и тд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).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Происходит стресс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Вы не справились с постоянной Г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.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Г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— ножом порезались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 аварию попали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Сложная ГГ — головняк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Когда нужно что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-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то преодолеть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Горизонтальный трилистник — устойчивые преодоления и ГГ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Вертикальный трилистник — ГГ временного преодолениия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Например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сложить согласие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Сделали правильно — временная ГГ пропадает и переходит в постоянную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Если неправильно сделали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временная ГГ распадается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но рождается другая на ту же тему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Устойчивые ГГ для больших ситуаций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где должны преобразиться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Если растет реализация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дб соответствующие постоянные ГГ Будды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Ману или др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. (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См фото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)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ГВ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: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если себя не преодолевали новым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большим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чем можете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вы скучаете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Сделали больше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чем можно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Пожертвовали больше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чем можно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Это Высшее Вершение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Высшее Вершение иногда действует неформатно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Чакры неформатны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без лепестков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Набор устойчивых ГГ становится оболочкой одной из чакр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(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обстановка вашего дома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).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Если дома что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-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то не так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ГГ дома становятся неустойчивыми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Устойчивые ГГ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: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вы дома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на работе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 своей стране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…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ГВ — это мозг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Мозгу высшим головерсумом легче принять обычный головерсум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Нужно развивать ГВ для видения новой материи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</w:p>
    <w:p>
      <w:pPr>
        <w:pStyle w:val="Основной текст"/>
        <w:jc w:val="both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Практика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8. 10.20-10,35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Стяжание Высшего Головерсума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высших чакр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матриц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Высшего Вершения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.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 </w:t>
      </w:r>
    </w:p>
    <w:p>
      <w:pPr>
        <w:pStyle w:val="Основной текст"/>
        <w:jc w:val="right"/>
        <w:rPr>
          <w:i w:val="1"/>
          <w:iCs w:val="1"/>
          <w:outline w:val="0"/>
          <w:color w:val="004c7f"/>
          <w:sz w:val="16"/>
          <w:szCs w:val="16"/>
          <w14:textFill>
            <w14:solidFill>
              <w14:srgbClr w14:val="004D80"/>
            </w14:solidFill>
          </w14:textFill>
        </w:rPr>
      </w:pPr>
    </w:p>
    <w:p>
      <w:pPr>
        <w:pStyle w:val="Основной текст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Наше ИВДИВО каждого не легко взаимоорганизуется с Высшими Частями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Тренд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: 64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Высшие Части развернуть в физ теле   </w:t>
      </w:r>
    </w:p>
    <w:p>
      <w:pPr>
        <w:pStyle w:val="Основной текст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</w:p>
    <w:p>
      <w:pPr>
        <w:pStyle w:val="Основной текст"/>
        <w:jc w:val="left"/>
        <w:rPr>
          <w:b w:val="1"/>
          <w:bCs w:val="1"/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4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часть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2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день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11.14. </w:t>
      </w:r>
    </w:p>
    <w:p>
      <w:pPr>
        <w:pStyle w:val="Основной текст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Высшие части выматывают тело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Нужно физически двигаться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Далее по синтезам будем заниматься Высшими Частями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 этот момент ИВО будет творить нас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Высшая Чакра — Творение ИВО впервые на физике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Для Творения нас нужно соорганизовываться с ИВО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Этого не хватает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</w:p>
    <w:p>
      <w:pPr>
        <w:pStyle w:val="Основной текст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 Высшему мышлению ИВО будет готовить месяц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Но рассказ о высшем мышлении на синтезе не обязателен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Иногда ИВАС обосновывают ИВ Отцу свое решение и дело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И ИВО поддерживает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если считает необходимым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ИВО предлагает нам начать участвовать в творении ИВО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Сознательно всей команде задуматься в течение месяца о высшем мышлении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пообщаться с ИВО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Творение ИВО начинается с ГГ внутри нас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Нашу команду готовят к творению высших частей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Из Вечного Сверхкосмоса тянется наше физическое тело с высшими частями на физику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Максимальная фиксация ИВДИВО каждого в максимальной реализации находится в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4097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архетипе ИВДИВО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Высшие части выше ИВДИВОк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но все равно в ИВДИВОк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</w:p>
    <w:p>
      <w:pPr>
        <w:pStyle w:val="Основной текст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Трем видам тел отдадим то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 чем мы сейчас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У них появляется специализация на высший головерсум и опыт общения с ИВО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Уже есть специализация у человек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-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землян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</w:p>
    <w:p>
      <w:pPr>
        <w:pStyle w:val="Основной текст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Практика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9. 11.38-12.19  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Завершение воспитания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3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видов тел в октавной метаизвечине и стяжание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3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видов тел во всеединой метаизвечине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 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 </w:t>
      </w:r>
    </w:p>
    <w:p>
      <w:pPr>
        <w:pStyle w:val="Основной текст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</w:p>
    <w:p>
      <w:pPr>
        <w:pStyle w:val="Основной текст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Физический мир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3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метаизвечины стал вокруг нас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Значение для нас и людей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? </w:t>
      </w:r>
    </w:p>
    <w:p>
      <w:pPr>
        <w:pStyle w:val="Основной текст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Вокруг планеты устанавливается физ мир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3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метаизвечины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Все миры синтезируются ею между собой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Концентрат синтеза и огня — на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2051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архетип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или единицу заряженности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Заряженность всего в мире повышается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Физ мир устанавливает новую единицу заряженности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Любым активным людям фиксируется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Такая единица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И у них повышается заряженность в их деле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Это тонус для окружающего мира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Иногда ИВО персонально повышает заряд людям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Негативные тенденции при перезаряде взрываются и исчезают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 </w:t>
      </w:r>
    </w:p>
    <w:p>
      <w:pPr>
        <w:pStyle w:val="Основной текст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Мы поддерживаем такой физический мир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 </w:t>
      </w:r>
    </w:p>
    <w:p>
      <w:pPr>
        <w:pStyle w:val="Основной текст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Мг природа вокруг нас что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?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Огнеобразы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Природа планеты усваивает ого мг и постепенно перестраивается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Только преобразившись на мг человека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мы изобретем мг инструменты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Это гуманитарное развитие человека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Мы стяжали меитаизвечины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И человек постепенно туда развивается природой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3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метаизвечины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А мы поддерживаем Физический мир на планете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3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й Метаизвечиной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Заряженый физ мир дает возможность видеть то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что раньше не видел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В практике ИВО наделил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2048-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р кольцом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Когда отпустили тела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наше тело освободилось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дали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2048-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р потенциал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Чем выше кольцо управления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тем больше масштаб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Расширение сознания на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2048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архетипов сверху было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А когда вернулись на физику — и снизу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Части теперь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2048-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ричные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И теперь можем расширяться на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2048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архетипов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Масштаб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-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кольцо управления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Мы можем управлять теперь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2048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ю архетипами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 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У ИВО на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4096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архетипов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И мы с ИВО легче общаемся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Масштаб внутреннего мира разный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И некоторые мысли туда не помещаются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У нас теперь во внутренний мир помещается все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Кольцо управления — это установление нового внутреннего масштаба на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2048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архетипов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Но теперь этот масштаб нужно исполнить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Масштаб сам по себе не растянется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Это все — работа Высшего Головерсума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ИВО расширил Высший Головерсум на максимальный масштаб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Если вошли в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2048-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р масштаб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как его освоить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?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Дб новые варианты действия в новом масштабе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Входить в практику и разрабатывать частности на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2048-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р масштаб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Просить КХ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чтобы масштабировались частности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Тогда часть расширяется за частностью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Мы начинаем работать над масштабированием частностей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Вообразить пространство вокруг всей планеты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(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не вспомнить или представить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).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Пространство вокруг планеты — это и среда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и атмосфера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И вся планета здесь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Если воображаем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нначинаем ощущать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Если представляем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 голове картинка есть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а сопереживания нет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Растягиваем свой взгляд на границы России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Тренируемся на масштаб частностей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</w:p>
    <w:p>
      <w:pPr>
        <w:pStyle w:val="Основной текст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К практике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10.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Абсолютный огонь октавных мг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-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Части растут октавным огнем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Данным экспериментом пробиваем условия стяжания абсолютного огня в октавах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Цель — войти в абсолютность октавного космоса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Стяжаем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7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и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8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октаву на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2 097152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капель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Каждый семинар стяжаем в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2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раза больше капель и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4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октавные мг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Абс огонь растит части и преодолевает проблемы частей в духе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Стяжание октавного абсолюта — поручение ИВО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left"/>
        <w:rPr>
          <w:b w:val="1"/>
          <w:bCs w:val="1"/>
          <w:outline w:val="0"/>
          <w:color w:val="004c7f"/>
          <w14:textFill>
            <w14:solidFill>
              <w14:srgbClr w14:val="004D80"/>
            </w14:solidFill>
          </w14:textFill>
        </w:rPr>
      </w:pPr>
    </w:p>
    <w:p>
      <w:pPr>
        <w:pStyle w:val="Основной текст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Практика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10. 13.14-13.33 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Стяжание Абсолютного огня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 в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7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и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8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октавах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</w:p>
    <w:p>
      <w:pPr>
        <w:pStyle w:val="Основной текст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Сложности тела после абс огня — это пристройка тела к абс огню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Ядро абсолюта в центре октавы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Ядро — Черная дыра как переход в следующий космос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За этот курс стяжаем весь АО октав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Октава —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2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й космос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Но нам поручили метаизвечный космос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5-2.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Входя в абсолют октав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,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этим входим в метаизвечный космос по ключу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2-5. 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Из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-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за этого АО можем заниматься высшими частями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</w:p>
    <w:p>
      <w:pPr>
        <w:pStyle w:val="Основной текст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У нас теперь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192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компетенции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128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проходим на синтезах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А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64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стяжаем сами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8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вид Творящих синтезов за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5-8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космос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8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х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16=128 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компетенций на каждом курсе синтеза</w:t>
      </w:r>
      <w:r>
        <w:rPr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</w:p>
    <w:p>
      <w:pPr>
        <w:pStyle w:val="Основной текст"/>
        <w:jc w:val="left"/>
        <w:rPr>
          <w:b w:val="1"/>
          <w:bCs w:val="1"/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Практика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11. 13.44-13.52.    4.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компетенции Творящего Синтеза 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8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уровня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left"/>
        <w:rPr>
          <w:b w:val="1"/>
          <w:bCs w:val="1"/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Практика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12. 13.52- 14.01 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>Итоговая</w:t>
      </w:r>
      <w:r>
        <w:rPr>
          <w:b w:val="1"/>
          <w:bCs w:val="1"/>
          <w:outline w:val="0"/>
          <w:color w:val="004c7f"/>
          <w:rtl w:val="0"/>
          <w:lang w:val="ru-RU"/>
          <w14:textFill>
            <w14:solidFill>
              <w14:srgbClr w14:val="004D80"/>
            </w14:solidFill>
          </w14:textFill>
        </w:rPr>
        <w:t xml:space="preserve">. </w:t>
      </w:r>
    </w:p>
    <w:p>
      <w:pPr>
        <w:pStyle w:val="Основной текст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  <w:r>
        <w:rPr>
          <w:outline w:val="0"/>
          <w:color w:val="004c7f"/>
          <w14:textFill>
            <w14:solidFill>
              <w14:srgbClr w14:val="004D80"/>
            </w14:solidFill>
          </w14:textFill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-330750</wp:posOffset>
            </wp:positionH>
            <wp:positionV relativeFrom="line">
              <wp:posOffset>277665</wp:posOffset>
            </wp:positionV>
            <wp:extent cx="3813135" cy="5084179"/>
            <wp:effectExtent l="0" t="0" r="0" b="0"/>
            <wp:wrapThrough wrapText="bothSides" distL="152400" distR="152400">
              <wp:wrapPolygon edited="1">
                <wp:start x="0" y="0"/>
                <wp:lineTo x="0" y="21601"/>
                <wp:lineTo x="21600" y="21601"/>
                <wp:lineTo x="21600" y="0"/>
                <wp:lineTo x="0" y="0"/>
              </wp:wrapPolygon>
            </wp:wrapThrough>
            <wp:docPr id="1073741825" name="officeArt object" descr="вставленный-филь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вставленный-фильм.png" descr="вставленный-фильм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813135" cy="50841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сновной текст"/>
        <w:jc w:val="left"/>
        <w:rPr>
          <w:outline w:val="0"/>
          <w:color w:val="004c7f"/>
          <w14:textFill>
            <w14:solidFill>
              <w14:srgbClr w14:val="004D80"/>
            </w14:solidFill>
          </w14:textFill>
        </w:rPr>
      </w:pPr>
    </w:p>
    <w:p>
      <w:pPr>
        <w:pStyle w:val="Основной текст"/>
        <w:jc w:val="right"/>
        <w:rPr>
          <w:i w:val="1"/>
          <w:iCs w:val="1"/>
          <w:outline w:val="0"/>
          <w:color w:val="004c7f"/>
          <w:sz w:val="16"/>
          <w:szCs w:val="16"/>
          <w14:textFill>
            <w14:solidFill>
              <w14:srgbClr w14:val="004D80"/>
            </w14:solidFill>
          </w14:textFill>
        </w:rPr>
      </w:pPr>
    </w:p>
    <w:p>
      <w:pPr>
        <w:pStyle w:val="Основной текст"/>
        <w:jc w:val="right"/>
        <w:rPr>
          <w:i w:val="1"/>
          <w:iCs w:val="1"/>
          <w:outline w:val="0"/>
          <w:color w:val="004c7f"/>
          <w:sz w:val="16"/>
          <w:szCs w:val="16"/>
          <w14:textFill>
            <w14:solidFill>
              <w14:srgbClr w14:val="004D80"/>
            </w14:solidFill>
          </w14:textFill>
        </w:rPr>
      </w:pPr>
    </w:p>
    <w:p>
      <w:pPr>
        <w:pStyle w:val="Основной текст"/>
        <w:jc w:val="right"/>
        <w:rPr>
          <w:i w:val="1"/>
          <w:iCs w:val="1"/>
          <w:outline w:val="0"/>
          <w:color w:val="004c7f"/>
          <w:sz w:val="16"/>
          <w:szCs w:val="16"/>
          <w14:textFill>
            <w14:solidFill>
              <w14:srgbClr w14:val="004D80"/>
            </w14:solidFill>
          </w14:textFill>
        </w:rPr>
      </w:pPr>
    </w:p>
    <w:p>
      <w:pPr>
        <w:pStyle w:val="Основной текст"/>
        <w:jc w:val="right"/>
        <w:rPr>
          <w:i w:val="1"/>
          <w:iCs w:val="1"/>
          <w:outline w:val="0"/>
          <w:color w:val="004c7f"/>
          <w:sz w:val="16"/>
          <w:szCs w:val="16"/>
          <w14:textFill>
            <w14:solidFill>
              <w14:srgbClr w14:val="004D80"/>
            </w14:solidFill>
          </w14:textFill>
        </w:rPr>
      </w:pPr>
    </w:p>
    <w:p>
      <w:pPr>
        <w:pStyle w:val="Основной текст"/>
        <w:jc w:val="right"/>
      </w:pPr>
      <w:r>
        <w:rPr>
          <w:i w:val="1"/>
          <w:iCs w:val="1"/>
          <w:outline w:val="0"/>
          <w:color w:val="004c7f"/>
          <w:sz w:val="16"/>
          <w:szCs w:val="16"/>
          <w:rtl w:val="0"/>
          <w:lang w:val="ru-RU"/>
          <w14:textFill>
            <w14:solidFill>
              <w14:srgbClr w14:val="004D80"/>
            </w14:solidFill>
          </w14:textFill>
        </w:rPr>
        <w:t xml:space="preserve">Содержание составлено Владычицей </w:t>
      </w:r>
      <w:r>
        <w:rPr>
          <w:i w:val="1"/>
          <w:iCs w:val="1"/>
          <w:outline w:val="0"/>
          <w:color w:val="004c7f"/>
          <w:sz w:val="16"/>
          <w:szCs w:val="16"/>
          <w:rtl w:val="0"/>
          <w:lang w:val="ru-RU"/>
          <w14:textFill>
            <w14:solidFill>
              <w14:srgbClr w14:val="004D80"/>
            </w14:solidFill>
          </w14:textFill>
        </w:rPr>
        <w:t xml:space="preserve">107 </w:t>
      </w:r>
      <w:r>
        <w:rPr>
          <w:i w:val="1"/>
          <w:iCs w:val="1"/>
          <w:outline w:val="0"/>
          <w:color w:val="004c7f"/>
          <w:sz w:val="16"/>
          <w:szCs w:val="16"/>
          <w:rtl w:val="0"/>
          <w:lang w:val="ru-RU"/>
          <w14:textFill>
            <w14:solidFill>
              <w14:srgbClr w14:val="004D80"/>
            </w14:solidFill>
          </w14:textFill>
        </w:rPr>
        <w:t>Синтеза ИВО Барышевой Л</w:t>
      </w:r>
      <w:r>
        <w:rPr>
          <w:i w:val="1"/>
          <w:iCs w:val="1"/>
          <w:outline w:val="0"/>
          <w:color w:val="004c7f"/>
          <w:sz w:val="16"/>
          <w:szCs w:val="16"/>
          <w:rtl w:val="0"/>
          <w:lang w:val="ru-RU"/>
          <w14:textFill>
            <w14:solidFill>
              <w14:srgbClr w14:val="004D80"/>
            </w14:solidFill>
          </w14:textFill>
        </w:rPr>
        <w:t>.</w:t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Импортированный стиль 18"/>
  </w:abstractNum>
  <w:abstractNum w:abstractNumId="1">
    <w:multiLevelType w:val="hybridMultilevel"/>
    <w:styleLink w:val="Импортированный стиль 18"/>
    <w:lvl w:ilvl="0">
      <w:start w:val="1"/>
      <w:numFmt w:val="decimal"/>
      <w:suff w:val="tab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1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Импортированный стиль 4"/>
  </w:abstractNum>
  <w:abstractNum w:abstractNumId="3">
    <w:multiLevelType w:val="hybridMultilevel"/>
    <w:styleLink w:val="Импортированный стиль 4"/>
    <w:lvl w:ilvl="0">
      <w:start w:val="1"/>
      <w:numFmt w:val="bullet"/>
      <w:suff w:val="tab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3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25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97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69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41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13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85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57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29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Импортированный стиль 5"/>
  </w:abstractNum>
  <w:abstractNum w:abstractNumId="5">
    <w:multiLevelType w:val="hybridMultilevel"/>
    <w:styleLink w:val="Импортированный стиль 5"/>
    <w:lvl w:ilvl="0">
      <w:start w:val="1"/>
      <w:numFmt w:val="bullet"/>
      <w:suff w:val="tab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3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25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97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69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41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13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85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57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29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Пункт"/>
  </w:abstractNum>
  <w:abstractNum w:abstractNumId="7">
    <w:multiLevelType w:val="hybridMultilevel"/>
    <w:styleLink w:val="Пункт"/>
    <w:lvl w:ilvl="0">
      <w:start w:val="1"/>
      <w:numFmt w:val="bullet"/>
      <w:suff w:val="tab"/>
      <w:lvlText w:val="•"/>
      <w:lvlJc w:val="left"/>
      <w:pPr>
        <w:ind w:left="1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3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5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7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91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0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2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4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6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8">
    <w:multiLevelType w:val="hybridMultilevel"/>
    <w:numStyleLink w:val="Большой пункт"/>
  </w:abstractNum>
  <w:abstractNum w:abstractNumId="9">
    <w:multiLevelType w:val="hybridMultilevel"/>
    <w:styleLink w:val="Большой пункт"/>
    <w:lvl w:ilvl="0">
      <w:start w:val="1"/>
      <w:numFmt w:val="bullet"/>
      <w:suff w:val="tab"/>
      <w:lvlText w:val="•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0"/>
    <w:lvlOverride w:ilvl="0">
      <w:startOverride w:val="2"/>
    </w:lvlOverride>
  </w:num>
  <w:num w:numId="8">
    <w:abstractNumId w:val="7"/>
  </w:num>
  <w:num w:numId="9">
    <w:abstractNumId w:val="6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Основной текст">
    <w:name w:val="Основной текст"/>
    <w:next w:val="Основной текст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ru-RU"/>
      <w14:textOutline>
        <w14:noFill/>
      </w14:textOutline>
      <w14:textFill>
        <w14:solidFill>
          <w14:srgbClr w14:val="000000"/>
        </w14:solidFill>
      </w14:textFill>
    </w:rPr>
  </w:style>
  <w:style w:type="paragraph" w:styleId="По умолчанию">
    <w:name w:val="По умолчанию"/>
    <w:next w:val="По умолчанию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6"/>
      <w:szCs w:val="26"/>
      <w:u w:val="none"/>
      <w:shd w:val="nil" w:color="auto" w:fill="auto"/>
      <w:vertAlign w:val="baseline"/>
      <w:lang w:val="ru-RU"/>
      <w14:textOutline>
        <w14:noFill/>
      </w14:textOutline>
      <w14:textFill>
        <w14:solidFill>
          <w14:srgbClr w14:val="000000"/>
        </w14:solidFill>
      </w14:textFill>
    </w:rPr>
  </w:style>
  <w:style w:type="numbering" w:styleId="Импортированный стиль 18">
    <w:name w:val="Импортированный стиль 18"/>
    <w:pPr>
      <w:numPr>
        <w:numId w:val="1"/>
      </w:numPr>
    </w:pPr>
  </w:style>
  <w:style w:type="numbering" w:styleId="Импортированный стиль 4">
    <w:name w:val="Импортированный стиль 4"/>
    <w:pPr>
      <w:numPr>
        <w:numId w:val="3"/>
      </w:numPr>
    </w:pPr>
  </w:style>
  <w:style w:type="numbering" w:styleId="Импортированный стиль 5">
    <w:name w:val="Импортированный стиль 5"/>
    <w:pPr>
      <w:numPr>
        <w:numId w:val="5"/>
      </w:numPr>
    </w:pPr>
  </w:style>
  <w:style w:type="numbering" w:styleId="Пункт">
    <w:name w:val="Пункт"/>
    <w:pPr>
      <w:numPr>
        <w:numId w:val="8"/>
      </w:numPr>
    </w:pPr>
  </w:style>
  <w:style w:type="numbering" w:styleId="Большой пункт">
    <w:name w:val="Большой пункт"/>
    <w:pPr>
      <w:numPr>
        <w:numId w:val="10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Times New Roman"/>
        <a:ea typeface="Times New Roman"/>
        <a:cs typeface="Times New Roman"/>
      </a:majorFont>
      <a:minorFont>
        <a:latin typeface="Times New Roman"/>
        <a:ea typeface="Times New Roman"/>
        <a:cs typeface="Times New Roman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24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